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B1" w:rsidRDefault="004B2CB1" w:rsidP="004B2CB1">
      <w:pPr>
        <w:pStyle w:val="20"/>
        <w:shd w:val="clear" w:color="auto" w:fill="auto"/>
        <w:spacing w:line="461" w:lineRule="exact"/>
      </w:pPr>
      <w:r>
        <w:rPr>
          <w:color w:val="000000"/>
          <w:lang w:eastAsia="ru-RU" w:bidi="ru-RU"/>
        </w:rPr>
        <w:t>Уважаемые родители!</w:t>
      </w:r>
    </w:p>
    <w:p w:rsidR="004B2CB1" w:rsidRDefault="004B2CB1" w:rsidP="004B2CB1">
      <w:pPr>
        <w:pStyle w:val="20"/>
        <w:shd w:val="clear" w:color="auto" w:fill="auto"/>
        <w:spacing w:line="461" w:lineRule="exact"/>
        <w:ind w:firstLine="700"/>
        <w:jc w:val="both"/>
      </w:pPr>
      <w:r>
        <w:rPr>
          <w:color w:val="000000"/>
          <w:lang w:eastAsia="ru-RU" w:bidi="ru-RU"/>
        </w:rPr>
        <w:t>Ваши дети могут принять участие в главном проекте страны по профессиональной ориентации школьников 6-11 классов «Билет в будущее»!</w:t>
      </w:r>
    </w:p>
    <w:p w:rsidR="004B2CB1" w:rsidRDefault="004B2CB1" w:rsidP="004B2CB1">
      <w:pPr>
        <w:pStyle w:val="20"/>
        <w:shd w:val="clear" w:color="auto" w:fill="auto"/>
        <w:spacing w:line="461" w:lineRule="exact"/>
        <w:ind w:firstLine="700"/>
        <w:jc w:val="both"/>
      </w:pPr>
      <w:r>
        <w:rPr>
          <w:color w:val="000000"/>
          <w:lang w:eastAsia="ru-RU" w:bidi="ru-RU"/>
        </w:rPr>
        <w:t xml:space="preserve">Для участия вашего ребенка во всех этапах проекта и получения рекомендации по построению дальнейшей образовательной траектории вам необходимо зарегистрироваться и создать личный кабинет на платформе «Билет в будущее» - </w:t>
      </w:r>
      <w:hyperlink r:id="rId5" w:history="1">
        <w:r>
          <w:rPr>
            <w:rStyle w:val="a3"/>
          </w:rPr>
          <w:t>https://bilet.worldskills.ru</w:t>
        </w:r>
      </w:hyperlink>
      <w:r>
        <w:rPr>
          <w:color w:val="000000"/>
          <w:lang w:bidi="en-US"/>
        </w:rPr>
        <w:t>.</w:t>
      </w:r>
    </w:p>
    <w:p w:rsidR="004B2CB1" w:rsidRDefault="004B2CB1" w:rsidP="004B2CB1">
      <w:pPr>
        <w:pStyle w:val="20"/>
        <w:shd w:val="clear" w:color="auto" w:fill="auto"/>
        <w:spacing w:line="461" w:lineRule="exact"/>
        <w:ind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После регистрации ваши дети смогут пройти онлайн-диагностику для определения профессиональных интересов, оценки гибких навыков, памяти, внимания и </w:t>
      </w:r>
      <w:proofErr w:type="spellStart"/>
      <w:r>
        <w:rPr>
          <w:color w:val="000000"/>
          <w:lang w:eastAsia="ru-RU" w:bidi="ru-RU"/>
        </w:rPr>
        <w:t>коммуникативности</w:t>
      </w:r>
      <w:proofErr w:type="spellEnd"/>
      <w:r>
        <w:rPr>
          <w:color w:val="000000"/>
          <w:lang w:eastAsia="ru-RU" w:bidi="ru-RU"/>
        </w:rPr>
        <w:t xml:space="preserve">, а также выбрать и пройти профессиональные пробы. В этом году </w:t>
      </w:r>
      <w:proofErr w:type="spellStart"/>
      <w:r>
        <w:rPr>
          <w:color w:val="000000"/>
          <w:lang w:eastAsia="ru-RU" w:bidi="ru-RU"/>
        </w:rPr>
        <w:t>профориентационные</w:t>
      </w:r>
      <w:proofErr w:type="spellEnd"/>
      <w:r>
        <w:rPr>
          <w:color w:val="000000"/>
          <w:lang w:eastAsia="ru-RU" w:bidi="ru-RU"/>
        </w:rPr>
        <w:t xml:space="preserve"> мероприятия доступны и в онлайн-формате. Очные мероприятия состоятся с соблюдением всех мер безопасности. На заключительном этапе все участники получат через личные кабинеты индивидуальные рекомендации по построению своей образовательной траектории.</w:t>
      </w:r>
    </w:p>
    <w:p w:rsidR="004B2CB1" w:rsidRDefault="004B2CB1" w:rsidP="004B2CB1">
      <w:pPr>
        <w:pStyle w:val="20"/>
        <w:shd w:val="clear" w:color="auto" w:fill="auto"/>
        <w:spacing w:line="461" w:lineRule="exact"/>
        <w:ind w:firstLine="700"/>
        <w:jc w:val="both"/>
        <w:rPr>
          <w:color w:val="000000"/>
          <w:lang w:eastAsia="ru-RU" w:bidi="ru-RU"/>
        </w:rPr>
      </w:pPr>
    </w:p>
    <w:p w:rsidR="00CB296F" w:rsidRDefault="00CB296F">
      <w:bookmarkStart w:id="0" w:name="_GoBack"/>
      <w:bookmarkEnd w:id="0"/>
    </w:p>
    <w:sectPr w:rsidR="00CB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B1"/>
    <w:rsid w:val="004B2CB1"/>
    <w:rsid w:val="00C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2CB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B2C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CB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2CB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B2C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CB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et.worldskil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2020-08-04T06:02:00Z</dcterms:created>
  <dcterms:modified xsi:type="dcterms:W3CDTF">2020-08-04T06:03:00Z</dcterms:modified>
</cp:coreProperties>
</file>