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6F6D" w14:textId="77777777" w:rsidR="009C4CCC" w:rsidRPr="004C1903" w:rsidRDefault="009C4CCC" w:rsidP="009C4C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90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Воспитательная задача на 2022-2023 учебный год:</w:t>
      </w:r>
    </w:p>
    <w:p w14:paraId="00AA80DE" w14:textId="0B866733" w:rsidR="009C4CCC" w:rsidRPr="006C0045" w:rsidRDefault="009C4CCC" w:rsidP="009C4C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1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«Создание условий для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C1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/самооценки</w:t>
      </w:r>
      <w:r w:rsidRPr="004C1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динамики личностного развития воспитанника через портфолио как личностно развивающей совместной деятельности ребенка и взрослого»</w:t>
      </w:r>
    </w:p>
    <w:p w14:paraId="281E7714" w14:textId="77777777" w:rsidR="009C4CCC" w:rsidRPr="006C0045" w:rsidRDefault="009C4CCC" w:rsidP="009C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45">
        <w:rPr>
          <w:rFonts w:ascii="Times New Roman" w:hAnsi="Times New Roman" w:cs="Times New Roman"/>
          <w:sz w:val="24"/>
          <w:szCs w:val="24"/>
        </w:rPr>
        <w:t xml:space="preserve">Портфолио является показательной технологией в оценивании, особенно для детей младшего и среднего школьного возраста. Ведь основной </w:t>
      </w:r>
      <w:r w:rsidRPr="006C0045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C0045">
        <w:rPr>
          <w:rFonts w:ascii="Times New Roman" w:hAnsi="Times New Roman" w:cs="Times New Roman"/>
          <w:sz w:val="24"/>
          <w:szCs w:val="24"/>
        </w:rPr>
        <w:t xml:space="preserve"> его является: </w:t>
      </w:r>
    </w:p>
    <w:p w14:paraId="33CAF71C" w14:textId="77777777" w:rsidR="009C4CCC" w:rsidRPr="006C0045" w:rsidRDefault="009C4CCC" w:rsidP="009C4C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45">
        <w:rPr>
          <w:rFonts w:ascii="Times New Roman" w:hAnsi="Times New Roman" w:cs="Times New Roman"/>
          <w:sz w:val="24"/>
          <w:szCs w:val="24"/>
        </w:rPr>
        <w:t xml:space="preserve">обучение школьников самоорганизации своей деятельности, </w:t>
      </w:r>
    </w:p>
    <w:p w14:paraId="0C76BF09" w14:textId="77777777" w:rsidR="009C4CCC" w:rsidRPr="006C0045" w:rsidRDefault="009C4CCC" w:rsidP="009C4C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45">
        <w:rPr>
          <w:rFonts w:ascii="Times New Roman" w:hAnsi="Times New Roman" w:cs="Times New Roman"/>
          <w:sz w:val="24"/>
          <w:szCs w:val="24"/>
        </w:rPr>
        <w:t xml:space="preserve">их мотивация на активную познавательную деятельность, </w:t>
      </w:r>
    </w:p>
    <w:p w14:paraId="428B6D89" w14:textId="77777777" w:rsidR="009C4CCC" w:rsidRPr="006C0045" w:rsidRDefault="009C4CCC" w:rsidP="009C4C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45">
        <w:rPr>
          <w:rFonts w:ascii="Times New Roman" w:hAnsi="Times New Roman" w:cs="Times New Roman"/>
          <w:sz w:val="24"/>
          <w:szCs w:val="24"/>
        </w:rPr>
        <w:t xml:space="preserve">формирование рефлексивных умений, умений осуществлять адекватную самооценку собственной деятельности, </w:t>
      </w:r>
    </w:p>
    <w:p w14:paraId="79F5F7DF" w14:textId="77777777" w:rsidR="009C4CCC" w:rsidRPr="006C0045" w:rsidRDefault="009C4CCC" w:rsidP="009C4C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45">
        <w:rPr>
          <w:rFonts w:ascii="Times New Roman" w:hAnsi="Times New Roman" w:cs="Times New Roman"/>
          <w:sz w:val="24"/>
          <w:szCs w:val="24"/>
        </w:rPr>
        <w:t>способствует формированию и развитию качеств социально адаптированной личности и развитию самоопределения.</w:t>
      </w:r>
    </w:p>
    <w:p w14:paraId="6C331919" w14:textId="77777777" w:rsidR="009C4CCC" w:rsidRPr="004C1903" w:rsidRDefault="009C4CCC" w:rsidP="009C4C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— это не только современная эффективная форма оценивания, но и действенное средство для решения ряда важных </w:t>
      </w:r>
      <w:r w:rsidRPr="004C1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задач</w:t>
      </w: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позволяющее:</w:t>
      </w:r>
    </w:p>
    <w:p w14:paraId="7F56D448" w14:textId="77777777" w:rsidR="009C4CCC" w:rsidRPr="004C1903" w:rsidRDefault="009C4CCC" w:rsidP="009C4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высокую учебную мотивацию школьников;</w:t>
      </w:r>
    </w:p>
    <w:p w14:paraId="411AC644" w14:textId="77777777" w:rsidR="009C4CCC" w:rsidRPr="004C1903" w:rsidRDefault="009C4CCC" w:rsidP="009C4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14:paraId="3B34FF23" w14:textId="77777777" w:rsidR="009C4CCC" w:rsidRPr="004C1903" w:rsidRDefault="009C4CCC" w:rsidP="009C4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рефлексивной и оценочной (в том числе самооценочной) деятельности учащихся;</w:t>
      </w:r>
    </w:p>
    <w:p w14:paraId="7B2CB2C9" w14:textId="77777777" w:rsidR="009C4CCC" w:rsidRPr="004C1903" w:rsidRDefault="009C4CCC" w:rsidP="009C4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учиться — ставить цели, планировать и организовывать собственную учебную деятельность.</w:t>
      </w:r>
    </w:p>
    <w:p w14:paraId="7CD3B763" w14:textId="77777777" w:rsidR="009C4CCC" w:rsidRPr="00FC1578" w:rsidRDefault="009C4CCC" w:rsidP="009C4C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портфолио</w:t>
      </w:r>
    </w:p>
    <w:p w14:paraId="612F403B" w14:textId="77777777" w:rsidR="009C4CCC" w:rsidRPr="00FC1578" w:rsidRDefault="009C4CCC" w:rsidP="009C4C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как способ накопления и оценки динамики его индивидуальных образовательных достижений в рамках системы оценивания выполняет следующие функции:</w:t>
      </w:r>
    </w:p>
    <w:p w14:paraId="6CC00D98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оценочная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обеспечивает системную оценку личностных, метапредметных и предметных результатов обучения;</w:t>
      </w:r>
    </w:p>
    <w:p w14:paraId="1ED66B38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назад, планировать дальнейшую образовательную деятельность;</w:t>
      </w:r>
    </w:p>
    <w:p w14:paraId="22DC0582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целеполагания –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поддерживает учебные цели;</w:t>
      </w:r>
    </w:p>
    <w:p w14:paraId="6DCC0E9C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мотивационная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поощряет результаты учащихся, преподавателей и родителей;</w:t>
      </w:r>
    </w:p>
    <w:p w14:paraId="48597454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содержательная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раскрывает весь спектр выполняемых работ;</w:t>
      </w:r>
    </w:p>
    <w:p w14:paraId="2AD08585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обеспечивает непрерывность процесса обучения от года к году;</w:t>
      </w:r>
    </w:p>
    <w:p w14:paraId="1C9F1257" w14:textId="77777777" w:rsidR="009C4CCC" w:rsidRPr="00FC1578" w:rsidRDefault="009C4CCC" w:rsidP="009C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рейтинговая</w:t>
      </w:r>
      <w:r w:rsidRPr="00FC15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показывает диапазон навыков и умений.</w:t>
      </w:r>
    </w:p>
    <w:p w14:paraId="1D8F50F9" w14:textId="77777777" w:rsidR="009C4CCC" w:rsidRPr="004C1903" w:rsidRDefault="009C4CCC" w:rsidP="009C4C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 является не только отражением достижений личности в той или иной сфере деятельности, но и способом улучшить эти достижения за счет механизма рефлексии, заложенного в процесс создания портфолио. Именно рефлексия позволяет ученику осмыслить события своей жизни через призму личных ценностей, желаний, стремлений и т.д., а иногда прийти к их переоценке.</w:t>
      </w:r>
    </w:p>
    <w:p w14:paraId="1E22313B" w14:textId="77777777" w:rsidR="009C4CCC" w:rsidRDefault="009C4CCC" w:rsidP="009C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над портфолио у обучающихся </w:t>
      </w:r>
      <w:r w:rsidRPr="004C1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формируются следующие компетенции:</w:t>
      </w:r>
    </w:p>
    <w:p w14:paraId="20C776EF" w14:textId="77777777" w:rsidR="009C4CCC" w:rsidRDefault="009C4CCC" w:rsidP="009C4C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постоянной работе над собой для овладения культурой учебной и трудовой деятельности;</w:t>
      </w:r>
    </w:p>
    <w:p w14:paraId="1F2A61C7" w14:textId="77777777" w:rsidR="009C4CCC" w:rsidRDefault="009C4CCC" w:rsidP="009C4C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активной познавательной деятельности.</w:t>
      </w:r>
    </w:p>
    <w:p w14:paraId="34720308" w14:textId="77777777" w:rsidR="00A97487" w:rsidRDefault="009C4CCC"/>
    <w:sectPr w:rsidR="00A97487" w:rsidSect="009C4C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591B"/>
    <w:multiLevelType w:val="multilevel"/>
    <w:tmpl w:val="356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129E8"/>
    <w:multiLevelType w:val="multilevel"/>
    <w:tmpl w:val="D51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6099D"/>
    <w:multiLevelType w:val="multilevel"/>
    <w:tmpl w:val="D67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B47A7"/>
    <w:multiLevelType w:val="hybridMultilevel"/>
    <w:tmpl w:val="128CFCC0"/>
    <w:lvl w:ilvl="0" w:tplc="9620B36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31155">
    <w:abstractNumId w:val="2"/>
  </w:num>
  <w:num w:numId="2" w16cid:durableId="422385973">
    <w:abstractNumId w:val="0"/>
  </w:num>
  <w:num w:numId="3" w16cid:durableId="978724235">
    <w:abstractNumId w:val="1"/>
  </w:num>
  <w:num w:numId="4" w16cid:durableId="184740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8A"/>
    <w:rsid w:val="00367410"/>
    <w:rsid w:val="009162A2"/>
    <w:rsid w:val="009C4CCC"/>
    <w:rsid w:val="00E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7D0"/>
  <w15:chartTrackingRefBased/>
  <w15:docId w15:val="{D22817F0-E5BF-413E-A368-584080E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Евдокимова</dc:creator>
  <cp:keywords/>
  <dc:description/>
  <cp:lastModifiedBy>Ирина Евдокимова</cp:lastModifiedBy>
  <cp:revision>2</cp:revision>
  <dcterms:created xsi:type="dcterms:W3CDTF">2022-08-30T22:39:00Z</dcterms:created>
  <dcterms:modified xsi:type="dcterms:W3CDTF">2022-08-30T22:42:00Z</dcterms:modified>
</cp:coreProperties>
</file>