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EF" w:rsidRPr="00382EEF" w:rsidRDefault="00EF56E7" w:rsidP="00B0536A">
      <w:pPr>
        <w:spacing w:after="200" w:line="360" w:lineRule="auto"/>
        <w:ind w:firstLine="708"/>
        <w:jc w:val="center"/>
        <w:rPr>
          <w:rFonts w:ascii="Times New Roman" w:eastAsia="Times New Roman" w:hAnsi="Times New Roman" w:cs="Times New Roman"/>
          <w:b/>
          <w:sz w:val="28"/>
          <w:szCs w:val="28"/>
        </w:rPr>
      </w:pPr>
      <w:r w:rsidRPr="00EF56E7">
        <w:rPr>
          <w:rFonts w:ascii="Times New Roman" w:eastAsia="Times New Roman" w:hAnsi="Times New Roman" w:cs="Times New Roman"/>
          <w:b/>
          <w:sz w:val="28"/>
          <w:szCs w:val="28"/>
        </w:rPr>
        <w:t>«</w:t>
      </w:r>
      <w:r w:rsidR="009215A4">
        <w:rPr>
          <w:rFonts w:ascii="Times New Roman" w:eastAsia="Times New Roman" w:hAnsi="Times New Roman" w:cs="Times New Roman"/>
          <w:b/>
          <w:sz w:val="28"/>
          <w:szCs w:val="28"/>
        </w:rPr>
        <w:t>Организация образовательного</w:t>
      </w:r>
      <w:r w:rsidRPr="00EF56E7">
        <w:rPr>
          <w:rFonts w:ascii="Times New Roman" w:eastAsia="Times New Roman" w:hAnsi="Times New Roman" w:cs="Times New Roman"/>
          <w:b/>
          <w:sz w:val="28"/>
          <w:szCs w:val="28"/>
        </w:rPr>
        <w:t xml:space="preserve"> процесс</w:t>
      </w:r>
      <w:r w:rsidR="009215A4">
        <w:rPr>
          <w:rFonts w:ascii="Times New Roman" w:eastAsia="Times New Roman" w:hAnsi="Times New Roman" w:cs="Times New Roman"/>
          <w:b/>
          <w:sz w:val="28"/>
          <w:szCs w:val="28"/>
        </w:rPr>
        <w:t>а младших школьников</w:t>
      </w:r>
      <w:r w:rsidRPr="00EF56E7">
        <w:rPr>
          <w:rFonts w:ascii="Times New Roman" w:eastAsia="Times New Roman" w:hAnsi="Times New Roman" w:cs="Times New Roman"/>
          <w:b/>
          <w:sz w:val="28"/>
          <w:szCs w:val="28"/>
        </w:rPr>
        <w:t xml:space="preserve"> с нарушениями зрения»</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F56E7">
        <w:rPr>
          <w:rFonts w:ascii="Times New Roman" w:eastAsia="Times New Roman" w:hAnsi="Times New Roman" w:cs="Times New Roman"/>
          <w:sz w:val="28"/>
          <w:szCs w:val="28"/>
        </w:rPr>
        <w:t>амое главное в начале работы</w:t>
      </w:r>
      <w:r w:rsidR="009215A4">
        <w:rPr>
          <w:rFonts w:ascii="Times New Roman" w:eastAsia="Times New Roman" w:hAnsi="Times New Roman" w:cs="Times New Roman"/>
          <w:sz w:val="28"/>
          <w:szCs w:val="28"/>
        </w:rPr>
        <w:t xml:space="preserve"> для каждого учителя</w:t>
      </w:r>
      <w:r w:rsidRPr="00EF56E7">
        <w:rPr>
          <w:rFonts w:ascii="Times New Roman" w:eastAsia="Times New Roman" w:hAnsi="Times New Roman" w:cs="Times New Roman"/>
          <w:sz w:val="28"/>
          <w:szCs w:val="28"/>
        </w:rPr>
        <w:t xml:space="preserve"> — создать благоприятный психологический климат в классе, при котором ребенок сможет чувствовать себя уверенно и общаться с другими. Дети с ОВЗ обычно стараются спрятаться от взаимодействия с коллективом, боятся выступать, рассказывать что-то перед одноклассниками. Поэтому задача учителя — помочь ребёнку почувствовать себя комфортно и наладить отношения с остальными учениками. Это можно сделать, давая всему классу совместные задания и через групповую работу. Важно, чтобы ученик с ОВЗ учился общаться со сверстниками и учителем и развивал свои коммуникативные навыки.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Учителю необходимо</w:t>
      </w:r>
      <w:r w:rsidRPr="00EF56E7">
        <w:rPr>
          <w:rFonts w:ascii="Times New Roman" w:eastAsia="Times New Roman" w:hAnsi="Times New Roman" w:cs="Times New Roman"/>
          <w:sz w:val="28"/>
          <w:szCs w:val="28"/>
        </w:rPr>
        <w:t xml:space="preserve"> выяснить сильные стороны ребёнка и начать работать с ними. Понять, какие виды заданий у ученика получаются лучше, какие ситуации создают у него ощущение собственной успешности, и первым делом сконцентрироваться на них, чтобы ребёнок понял, что может что-то делать хорошо. Также </w:t>
      </w:r>
      <w:r>
        <w:rPr>
          <w:rFonts w:ascii="Times New Roman" w:eastAsia="Times New Roman" w:hAnsi="Times New Roman" w:cs="Times New Roman"/>
          <w:sz w:val="28"/>
          <w:szCs w:val="28"/>
        </w:rPr>
        <w:t xml:space="preserve">нужно </w:t>
      </w:r>
      <w:r w:rsidRPr="00EF56E7">
        <w:rPr>
          <w:rFonts w:ascii="Times New Roman" w:eastAsia="Times New Roman" w:hAnsi="Times New Roman" w:cs="Times New Roman"/>
          <w:sz w:val="28"/>
          <w:szCs w:val="28"/>
        </w:rPr>
        <w:t>давать детям понять, что они в любой момент могут обратиться к учителю за помощью. Дети с ОВЗ, заметив, что у них что-то не получается, быстрее и чаще теряются, некоторые даже могут заплакать. Если ребёнок понимает, что он всегда может задать вопрос учителю, работа будет намного эффективнее.</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Организуя работу, следует постоянно помнить о том, что мы имеем дело со школьниками с нарушенным зрением. Практически все они подвержены влиянию дефекта, что проявляется в особенностях их психического развития и эмоционально-волевой сферы. Важн</w:t>
      </w:r>
      <w:r w:rsidR="009215A4">
        <w:rPr>
          <w:rFonts w:ascii="Times New Roman" w:eastAsia="Times New Roman" w:hAnsi="Times New Roman" w:cs="Times New Roman"/>
          <w:sz w:val="28"/>
          <w:szCs w:val="28"/>
        </w:rPr>
        <w:t xml:space="preserve">о учитывать </w:t>
      </w:r>
      <w:proofErr w:type="gramStart"/>
      <w:r w:rsidR="009215A4">
        <w:rPr>
          <w:rFonts w:ascii="Times New Roman" w:eastAsia="Times New Roman" w:hAnsi="Times New Roman" w:cs="Times New Roman"/>
          <w:sz w:val="28"/>
          <w:szCs w:val="28"/>
        </w:rPr>
        <w:t>особенности</w:t>
      </w:r>
      <w:proofErr w:type="gramEnd"/>
      <w:r w:rsidR="009215A4">
        <w:rPr>
          <w:rFonts w:ascii="Times New Roman" w:eastAsia="Times New Roman" w:hAnsi="Times New Roman" w:cs="Times New Roman"/>
          <w:sz w:val="28"/>
          <w:szCs w:val="28"/>
        </w:rPr>
        <w:t xml:space="preserve"> учащихс</w:t>
      </w:r>
      <w:r w:rsidRPr="00EF56E7">
        <w:rPr>
          <w:rFonts w:ascii="Times New Roman" w:eastAsia="Times New Roman" w:hAnsi="Times New Roman" w:cs="Times New Roman"/>
          <w:sz w:val="28"/>
          <w:szCs w:val="28"/>
        </w:rPr>
        <w:t>я с такими заболеваниями, как глаукома, миопия, атрофия зрительного нерва, дегенерация сетчатки. </w:t>
      </w:r>
      <w:r w:rsidRPr="00EF56E7">
        <w:rPr>
          <w:rFonts w:ascii="Times New Roman" w:eastAsia="Times New Roman" w:hAnsi="Times New Roman" w:cs="Times New Roman"/>
          <w:bCs/>
          <w:sz w:val="28"/>
          <w:szCs w:val="28"/>
        </w:rPr>
        <w:t>Принцип «Не навреди!»</w:t>
      </w:r>
      <w:r w:rsidRPr="00EF56E7">
        <w:rPr>
          <w:rFonts w:ascii="Times New Roman" w:eastAsia="Times New Roman" w:hAnsi="Times New Roman" w:cs="Times New Roman"/>
          <w:sz w:val="28"/>
          <w:szCs w:val="28"/>
        </w:rPr>
        <w:t> должен быть определяющим в работе всех учителей, ибо гуманистическое мышление формируется не одним учителем, а всем педагогическим коллективом.</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lastRenderedPageBreak/>
        <w:t>Не менее важным является наличие </w:t>
      </w:r>
      <w:r w:rsidRPr="00EF56E7">
        <w:rPr>
          <w:rFonts w:ascii="Times New Roman" w:eastAsia="Times New Roman" w:hAnsi="Times New Roman" w:cs="Times New Roman"/>
          <w:bCs/>
          <w:sz w:val="28"/>
          <w:szCs w:val="28"/>
        </w:rPr>
        <w:t xml:space="preserve">специальных наглядных пособий и средств обучения для </w:t>
      </w:r>
      <w:r w:rsidR="009215A4">
        <w:rPr>
          <w:rFonts w:ascii="Times New Roman" w:eastAsia="Times New Roman" w:hAnsi="Times New Roman" w:cs="Times New Roman"/>
          <w:bCs/>
          <w:sz w:val="28"/>
          <w:szCs w:val="28"/>
        </w:rPr>
        <w:t>слабовидящих</w:t>
      </w:r>
      <w:r w:rsidRPr="00EF56E7">
        <w:rPr>
          <w:rFonts w:ascii="Times New Roman" w:eastAsia="Times New Roman" w:hAnsi="Times New Roman" w:cs="Times New Roman"/>
          <w:bCs/>
          <w:sz w:val="28"/>
          <w:szCs w:val="28"/>
        </w:rPr>
        <w:t xml:space="preserve"> учеников</w:t>
      </w:r>
      <w:r w:rsidRPr="00EF56E7">
        <w:rPr>
          <w:rFonts w:ascii="Times New Roman" w:eastAsia="Times New Roman" w:hAnsi="Times New Roman" w:cs="Times New Roman"/>
          <w:sz w:val="28"/>
          <w:szCs w:val="28"/>
        </w:rPr>
        <w:t>. Тактичное и корректное отношение к учащемуся в классе должно начинаться с учителя. Очень важно ребёнку с нарушением зрения до 10 лет овладеть всеми необходимыми навыками. Вообще, этот период — самый благоприятный для развития восприятия, памяти и других психических сфер.</w:t>
      </w:r>
    </w:p>
    <w:p w:rsidR="00EF56E7" w:rsidRPr="009215A4" w:rsidRDefault="009215A4" w:rsidP="00EF56E7">
      <w:pPr>
        <w:spacing w:after="200" w:line="360" w:lineRule="auto"/>
        <w:ind w:firstLine="708"/>
        <w:jc w:val="center"/>
        <w:rPr>
          <w:rFonts w:ascii="Times New Roman" w:eastAsia="Times New Roman" w:hAnsi="Times New Roman" w:cs="Times New Roman"/>
          <w:i/>
          <w:sz w:val="28"/>
          <w:szCs w:val="28"/>
        </w:rPr>
      </w:pPr>
      <w:r w:rsidRPr="009215A4">
        <w:rPr>
          <w:rFonts w:ascii="Times New Roman" w:eastAsia="Times New Roman" w:hAnsi="Times New Roman" w:cs="Times New Roman"/>
          <w:i/>
          <w:sz w:val="28"/>
          <w:szCs w:val="28"/>
        </w:rPr>
        <w:t>Организация уроков в начальной школе для детей с нарушениями зрения:</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 xml:space="preserve">1. Создание эмоционально - положительного фона на уроке. Нетрадиционное начало традиционного урока – эмоциональный настрой на урок с целью организации и заинтересованности детей, стимулировании их активности (видеофрагмент, ребус, загадка, выяснение целей, ожиданий, опасений и т.д.) Динамично помогают начать урок такие методы, как «Улыбнёмся друг другу», «Поздоровайся локтями», «Галерея портретов». Дети должны коснуться, улыбнуться, назвать как можно больше имён. Такие забавные игры позволяют не только весело начать урок, но и размяться перед более серьёзными упражнениями, способствуют установлению контакта между учениками в течение нескольких минут.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 xml:space="preserve">2. Выполнение офтальмологических рекомендаций (знать заболевания детей, учитывать освещенность, режим зрительных нагрузок, график лечения). </w:t>
      </w:r>
    </w:p>
    <w:p w:rsidR="00382EEF"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 xml:space="preserve">3. Использование оптических способов коррекции в соответствии со зрительным диагнозом. Если у ученика затруднена фиксация взгляда, то он обязательно должен пользоваться при письме и чтении коррекционной следящей линеечкой.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4. Проведение коррекционно-динамических пауз: физкультминутка, пальчиковая и зрительная гимнастика, предметно-коррекционная пауза.</w:t>
      </w:r>
      <w:r w:rsidRPr="00EF56E7">
        <w:rPr>
          <w:rFonts w:ascii="Calibri" w:eastAsia="Times New Roman" w:hAnsi="Calibri" w:cs="Calibri"/>
        </w:rPr>
        <w:t xml:space="preserve"> </w:t>
      </w:r>
      <w:r w:rsidRPr="00EF56E7">
        <w:rPr>
          <w:rFonts w:ascii="Times New Roman" w:eastAsia="Times New Roman" w:hAnsi="Times New Roman" w:cs="Times New Roman"/>
          <w:sz w:val="28"/>
          <w:szCs w:val="28"/>
        </w:rPr>
        <w:t xml:space="preserve">Это обеспечивает коррекцию физического развития. Коррекционная пауза может </w:t>
      </w:r>
      <w:r w:rsidRPr="00EF56E7">
        <w:rPr>
          <w:rFonts w:ascii="Times New Roman" w:eastAsia="Times New Roman" w:hAnsi="Times New Roman" w:cs="Times New Roman"/>
          <w:sz w:val="28"/>
          <w:szCs w:val="28"/>
        </w:rPr>
        <w:lastRenderedPageBreak/>
        <w:t>включать: а) физ. минутку, развитие мелкой моторики (пальчиковая гимнастика); б) зрительную гимнастику, проводимую после продолжительной работы с помощью зрительного анализатора, кроме вышесказанного в нее включаются глазодвигательные упражнения.</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 xml:space="preserve">5. Индивидуально-дифференцированный подход к дозированию учебного материала (на различных этапах урока).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6. Особенности структурного построения урока: а) предметная пропедевтика в коррекционной работе на уроке; б) чередование зрительной и тактильной работы учащихся со слуховым восприятием учебного материала; Чтобы избежать утомления слабовидящих учащихся на уроке, повысить их работоспособность, необходимо в структурном построении занятий предусмотреть чередование зрительной и тактильной работы школьников со слуховым восприятием учебного материала. Это положение основывается на режимах зрительной и тактильной нагрузок и является обязательным требованием при формировании этапов урока. Письмо и чтение должно чередоваться с устной беседой, с рассказом, с п</w:t>
      </w:r>
      <w:r w:rsidR="00382EEF">
        <w:rPr>
          <w:rFonts w:ascii="Times New Roman" w:eastAsia="Times New Roman" w:hAnsi="Times New Roman" w:cs="Times New Roman"/>
          <w:sz w:val="28"/>
          <w:szCs w:val="28"/>
        </w:rPr>
        <w:t>рослушиванием учебных ауди</w:t>
      </w:r>
      <w:r w:rsidRPr="00EF56E7">
        <w:rPr>
          <w:rFonts w:ascii="Times New Roman" w:eastAsia="Times New Roman" w:hAnsi="Times New Roman" w:cs="Times New Roman"/>
          <w:sz w:val="28"/>
          <w:szCs w:val="28"/>
        </w:rPr>
        <w:t xml:space="preserve">озаписей и др. в) включение в структуру урока зрительной гимнастики; г) учет темпа учебной работы в зависимости от уровня </w:t>
      </w:r>
      <w:proofErr w:type="spellStart"/>
      <w:r w:rsidRPr="00EF56E7">
        <w:rPr>
          <w:rFonts w:ascii="Times New Roman" w:eastAsia="Times New Roman" w:hAnsi="Times New Roman" w:cs="Times New Roman"/>
          <w:sz w:val="28"/>
          <w:szCs w:val="28"/>
        </w:rPr>
        <w:t>сформированности</w:t>
      </w:r>
      <w:proofErr w:type="spellEnd"/>
      <w:r w:rsidRPr="00EF56E7">
        <w:rPr>
          <w:rFonts w:ascii="Times New Roman" w:eastAsia="Times New Roman" w:hAnsi="Times New Roman" w:cs="Times New Roman"/>
          <w:sz w:val="28"/>
          <w:szCs w:val="28"/>
        </w:rPr>
        <w:t xml:space="preserve"> коррекционных умений и навыков учащихся.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 xml:space="preserve">7. Специальные требования к наглядному материалу и пособиям: а) использование контрастных фоновых экранов при демонстрации объектов, явлений; б) использование карточек, демонстрационного материала на контрастной основе; в) соблюдение оптимальных условий экспонирования наглядности (не должно быть мелких рисунков).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 xml:space="preserve">Общие требования к наглядности: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sym w:font="Symbol" w:char="F0B7"/>
      </w:r>
      <w:r w:rsidRPr="00EF56E7">
        <w:rPr>
          <w:rFonts w:ascii="Times New Roman" w:eastAsia="Times New Roman" w:hAnsi="Times New Roman" w:cs="Times New Roman"/>
          <w:sz w:val="28"/>
          <w:szCs w:val="28"/>
        </w:rPr>
        <w:t xml:space="preserve"> Демонстрируемая наглядность должна быть размещена таким образом, чтобы каждый ребенок мог ее рассмотреть (т.е., в хорошо освещенном месте, </w:t>
      </w:r>
      <w:r w:rsidRPr="00EF56E7">
        <w:rPr>
          <w:rFonts w:ascii="Times New Roman" w:eastAsia="Times New Roman" w:hAnsi="Times New Roman" w:cs="Times New Roman"/>
          <w:sz w:val="28"/>
          <w:szCs w:val="28"/>
        </w:rPr>
        <w:lastRenderedPageBreak/>
        <w:t xml:space="preserve">на уровне глаз детей, на контрастном фоне, на достаточном для их зрительного восприятия расстоянии).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sym w:font="Symbol" w:char="F0B7"/>
      </w:r>
      <w:r w:rsidRPr="00EF56E7">
        <w:rPr>
          <w:rFonts w:ascii="Times New Roman" w:eastAsia="Times New Roman" w:hAnsi="Times New Roman" w:cs="Times New Roman"/>
          <w:sz w:val="28"/>
          <w:szCs w:val="28"/>
        </w:rPr>
        <w:t xml:space="preserve"> Для обследования (зрительного, зрительно-осязательного) наглядности детям с нарушением зрения должно предоставляться больше времени (примерно вдвое), чем нормально видящим.</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 xml:space="preserve"> </w:t>
      </w:r>
      <w:r w:rsidRPr="00EF56E7">
        <w:rPr>
          <w:rFonts w:ascii="Times New Roman" w:eastAsia="Times New Roman" w:hAnsi="Times New Roman" w:cs="Times New Roman"/>
          <w:sz w:val="28"/>
          <w:szCs w:val="28"/>
        </w:rPr>
        <w:sym w:font="Symbol" w:char="F0B7"/>
      </w:r>
      <w:r w:rsidRPr="00EF56E7">
        <w:rPr>
          <w:rFonts w:ascii="Times New Roman" w:eastAsia="Times New Roman" w:hAnsi="Times New Roman" w:cs="Times New Roman"/>
          <w:sz w:val="28"/>
          <w:szCs w:val="28"/>
        </w:rPr>
        <w:t xml:space="preserve"> Детям, которые в этом нуждаются, необходимо на занятии или уроке предоставить возможность приблизиться к демонстрируемой наглядности, внимательно рассмотреть ее, обследовать с помощью осязания.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sym w:font="Symbol" w:char="F0B7"/>
      </w:r>
      <w:r w:rsidRPr="00EF56E7">
        <w:rPr>
          <w:rFonts w:ascii="Times New Roman" w:eastAsia="Times New Roman" w:hAnsi="Times New Roman" w:cs="Times New Roman"/>
          <w:sz w:val="28"/>
          <w:szCs w:val="28"/>
        </w:rPr>
        <w:t xml:space="preserve"> В ряде случаев (например, при ознакомлении детей с многоплановыми сюжетными изображениями или с предметами сложной формы) наглядность следует внести в группу, класс до начала занятия или урока для того, чтобы дети могли предварительно рассмотреть ее. После окончания занятия (урока) эта наглядность некоторое время может оставаться в группе (классе).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sym w:font="Symbol" w:char="F0B7"/>
      </w:r>
      <w:r w:rsidRPr="00EF56E7">
        <w:rPr>
          <w:rFonts w:ascii="Times New Roman" w:eastAsia="Times New Roman" w:hAnsi="Times New Roman" w:cs="Times New Roman"/>
          <w:sz w:val="28"/>
          <w:szCs w:val="28"/>
        </w:rPr>
        <w:t xml:space="preserve"> При демонстрации новых, незнакомых детям игрушек, предметов педагог обращает внимание на последовательность знакомства с их характерными признаками, свойствами, качествами, формирует у детей планомерность </w:t>
      </w:r>
      <w:proofErr w:type="spellStart"/>
      <w:r w:rsidRPr="00EF56E7">
        <w:rPr>
          <w:rFonts w:ascii="Times New Roman" w:eastAsia="Times New Roman" w:hAnsi="Times New Roman" w:cs="Times New Roman"/>
          <w:sz w:val="28"/>
          <w:szCs w:val="28"/>
        </w:rPr>
        <w:t>зрительноосязательного</w:t>
      </w:r>
      <w:proofErr w:type="spellEnd"/>
      <w:r w:rsidRPr="00EF56E7">
        <w:rPr>
          <w:rFonts w:ascii="Times New Roman" w:eastAsia="Times New Roman" w:hAnsi="Times New Roman" w:cs="Times New Roman"/>
          <w:sz w:val="28"/>
          <w:szCs w:val="28"/>
        </w:rPr>
        <w:t xml:space="preserve"> восприятия.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8. Помнить, что ведущий вид деятельности в</w:t>
      </w:r>
      <w:r w:rsidR="00382EEF">
        <w:rPr>
          <w:rFonts w:ascii="Times New Roman" w:eastAsia="Times New Roman" w:hAnsi="Times New Roman" w:cs="Times New Roman"/>
          <w:sz w:val="28"/>
          <w:szCs w:val="28"/>
        </w:rPr>
        <w:t>о всех</w:t>
      </w:r>
      <w:r w:rsidRPr="00EF56E7">
        <w:rPr>
          <w:rFonts w:ascii="Times New Roman" w:eastAsia="Times New Roman" w:hAnsi="Times New Roman" w:cs="Times New Roman"/>
          <w:sz w:val="28"/>
          <w:szCs w:val="28"/>
        </w:rPr>
        <w:t xml:space="preserve"> школах – успех (создаем ситуацию успеха, поощряем достижения).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 xml:space="preserve">9. Лучше и легче запоминается материал, изложенный живо, интересно, эмоционально. Голос учителя громкий, но не резкий. Недопустима монотонная подача информации.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 xml:space="preserve">10. Занятие не должно быть перегружено видами деятельности (4- 6). Обязательно чередование видов деятельности.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 xml:space="preserve">11. Упражнения для активизации зрительных функций: а) развитие микро- и </w:t>
      </w:r>
      <w:proofErr w:type="spellStart"/>
      <w:r w:rsidRPr="00EF56E7">
        <w:rPr>
          <w:rFonts w:ascii="Times New Roman" w:eastAsia="Times New Roman" w:hAnsi="Times New Roman" w:cs="Times New Roman"/>
          <w:sz w:val="28"/>
          <w:szCs w:val="28"/>
        </w:rPr>
        <w:t>макроориентирования</w:t>
      </w:r>
      <w:proofErr w:type="spellEnd"/>
      <w:r w:rsidRPr="00EF56E7">
        <w:rPr>
          <w:rFonts w:ascii="Times New Roman" w:eastAsia="Times New Roman" w:hAnsi="Times New Roman" w:cs="Times New Roman"/>
          <w:sz w:val="28"/>
          <w:szCs w:val="28"/>
        </w:rPr>
        <w:t xml:space="preserve"> глазодвигательной мускулатуры; б) </w:t>
      </w:r>
      <w:r w:rsidRPr="00EF56E7">
        <w:rPr>
          <w:rFonts w:ascii="Times New Roman" w:eastAsia="Times New Roman" w:hAnsi="Times New Roman" w:cs="Times New Roman"/>
          <w:sz w:val="28"/>
          <w:szCs w:val="28"/>
        </w:rPr>
        <w:lastRenderedPageBreak/>
        <w:t xml:space="preserve">формирование умений по цветоразличению и фиксации взгляда; в) тренировка аккомодации: определение изучаемого объекта на различном удалении. Все это обеспечивает коррекцию психического развития (формирование умений по цветоразличению, фиксации взгляда, </w:t>
      </w:r>
      <w:proofErr w:type="spellStart"/>
      <w:r w:rsidRPr="00EF56E7">
        <w:rPr>
          <w:rFonts w:ascii="Times New Roman" w:eastAsia="Times New Roman" w:hAnsi="Times New Roman" w:cs="Times New Roman"/>
          <w:sz w:val="28"/>
          <w:szCs w:val="28"/>
        </w:rPr>
        <w:t>прослеживающимся</w:t>
      </w:r>
      <w:proofErr w:type="spellEnd"/>
      <w:r w:rsidRPr="00EF56E7">
        <w:rPr>
          <w:rFonts w:ascii="Times New Roman" w:eastAsia="Times New Roman" w:hAnsi="Times New Roman" w:cs="Times New Roman"/>
          <w:sz w:val="28"/>
          <w:szCs w:val="28"/>
        </w:rPr>
        <w:t xml:space="preserve"> параметрам: агрегатное состояние, запах, цвет, свойства веществ, размеры природных тел). При этом обогащается сенсорный опыт (различия в цвете моделей атомов отдельных элементов, объемность всех компонентов), совершенствуется мелкая моторика. </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 xml:space="preserve">12. Использование различных видов работ, включающих в действие сохранные анализаторы (осязание, слух, обоняние): а) использование рельефных наглядных пособий, натуральных объектов, объемных моделей, моделей-конструкторов; б) развитие мелкой моторики - использование мелких операций с объектами: работа с моделями-конструкторами, лепка, использование карточек-паззлов; в) звуковое сопровождение: </w:t>
      </w:r>
      <w:proofErr w:type="gramStart"/>
      <w:r w:rsidRPr="00EF56E7">
        <w:rPr>
          <w:rFonts w:ascii="Times New Roman" w:eastAsia="Times New Roman" w:hAnsi="Times New Roman" w:cs="Times New Roman"/>
          <w:sz w:val="28"/>
          <w:szCs w:val="28"/>
        </w:rPr>
        <w:t>аудио-материал</w:t>
      </w:r>
      <w:proofErr w:type="gramEnd"/>
      <w:r w:rsidRPr="00EF56E7">
        <w:rPr>
          <w:rFonts w:ascii="Times New Roman" w:eastAsia="Times New Roman" w:hAnsi="Times New Roman" w:cs="Times New Roman"/>
          <w:sz w:val="28"/>
          <w:szCs w:val="28"/>
        </w:rPr>
        <w:t>. Формирование сенсорного опыта. Осуществляется при исследовании веществ, живых организмов, объектов неживой природы, материалов. Это определение объектов по их характерным признакам: с помощью осязания (обследование величины, формы, твердости, пластичности и т. д.), с помощью обоняния определяется запах, определение цвета при помощи зрительного анализатора, с использованием средств коррекции (очков, линз, микроскопов). 13. Предметно - практическая деятельность: включение большого количества практических заданий и упражнений, в результате которых расширяется и обогащается чувствительный опыт: а) работа с карточками - путеводителями; б) применение алгоритма при выполнении самостоятельных, лабораторных, практических работ.</w:t>
      </w:r>
    </w:p>
    <w:p w:rsidR="00EF56E7" w:rsidRPr="00EF56E7" w:rsidRDefault="00EF56E7" w:rsidP="00EF56E7">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 xml:space="preserve">Рекомендуемые приемы коррекции, которые мы используем могут преодолеть недостаток зрения обучающихся при условии, что они будут использоваться не фрагментарно, а комплексно и систематически. Главная задача учителя – помочь слабовидящему ребенку через свои уроки активно </w:t>
      </w:r>
      <w:r w:rsidRPr="00EF56E7">
        <w:rPr>
          <w:rFonts w:ascii="Times New Roman" w:eastAsia="Times New Roman" w:hAnsi="Times New Roman" w:cs="Times New Roman"/>
          <w:sz w:val="28"/>
          <w:szCs w:val="28"/>
        </w:rPr>
        <w:lastRenderedPageBreak/>
        <w:t>познавать окружающую действительность и создать условия для его наиболее полной самореализации в обществе.</w:t>
      </w:r>
    </w:p>
    <w:p w:rsidR="00EF56E7" w:rsidRPr="00EF56E7" w:rsidRDefault="00EF56E7" w:rsidP="00B0536A">
      <w:pPr>
        <w:spacing w:after="200" w:line="360" w:lineRule="auto"/>
        <w:ind w:firstLine="708"/>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При правильной организации учебно-воспитательной и коррекционной работы зависимость мотивов учебной, трудовой и общественно – полезной деятельности от состояния зрения отсутствует, а активность лиц с нарушенными функциями зрения приходит в норму. Активное участие тысяч людей с ограниченными возможностями в жизни нашего общества, их успехи в самых различных областях деятельнос</w:t>
      </w:r>
      <w:r w:rsidR="00B0536A">
        <w:rPr>
          <w:rFonts w:ascii="Times New Roman" w:eastAsia="Times New Roman" w:hAnsi="Times New Roman" w:cs="Times New Roman"/>
          <w:sz w:val="28"/>
          <w:szCs w:val="28"/>
        </w:rPr>
        <w:t>ти – лучшее тому подтверждение</w:t>
      </w:r>
    </w:p>
    <w:p w:rsidR="00EF56E7" w:rsidRDefault="00EF56E7" w:rsidP="00EF56E7">
      <w:pPr>
        <w:spacing w:after="200" w:line="360" w:lineRule="auto"/>
        <w:ind w:firstLine="708"/>
        <w:jc w:val="center"/>
        <w:rPr>
          <w:rFonts w:ascii="Times New Roman" w:eastAsia="Times New Roman" w:hAnsi="Times New Roman" w:cs="Times New Roman"/>
          <w:sz w:val="28"/>
          <w:szCs w:val="28"/>
        </w:rPr>
      </w:pPr>
    </w:p>
    <w:p w:rsidR="00B0536A" w:rsidRDefault="00B0536A" w:rsidP="00EF56E7">
      <w:pPr>
        <w:spacing w:after="200" w:line="360" w:lineRule="auto"/>
        <w:ind w:firstLine="708"/>
        <w:jc w:val="center"/>
        <w:rPr>
          <w:rFonts w:ascii="Times New Roman" w:eastAsia="Times New Roman" w:hAnsi="Times New Roman" w:cs="Times New Roman"/>
          <w:sz w:val="28"/>
          <w:szCs w:val="28"/>
        </w:rPr>
      </w:pPr>
    </w:p>
    <w:p w:rsidR="00B0536A" w:rsidRDefault="00B0536A" w:rsidP="00EF56E7">
      <w:pPr>
        <w:spacing w:after="200" w:line="360" w:lineRule="auto"/>
        <w:ind w:firstLine="708"/>
        <w:jc w:val="center"/>
        <w:rPr>
          <w:rFonts w:ascii="Times New Roman" w:eastAsia="Times New Roman" w:hAnsi="Times New Roman" w:cs="Times New Roman"/>
          <w:sz w:val="28"/>
          <w:szCs w:val="28"/>
        </w:rPr>
      </w:pPr>
    </w:p>
    <w:p w:rsidR="00B0536A" w:rsidRDefault="00B0536A" w:rsidP="00EF56E7">
      <w:pPr>
        <w:spacing w:after="200" w:line="360" w:lineRule="auto"/>
        <w:ind w:firstLine="708"/>
        <w:jc w:val="center"/>
        <w:rPr>
          <w:rFonts w:ascii="Times New Roman" w:eastAsia="Times New Roman" w:hAnsi="Times New Roman" w:cs="Times New Roman"/>
          <w:sz w:val="28"/>
          <w:szCs w:val="28"/>
        </w:rPr>
      </w:pPr>
    </w:p>
    <w:p w:rsidR="00B0536A" w:rsidRDefault="00B0536A" w:rsidP="00EF56E7">
      <w:pPr>
        <w:spacing w:after="200" w:line="360" w:lineRule="auto"/>
        <w:ind w:firstLine="708"/>
        <w:jc w:val="center"/>
        <w:rPr>
          <w:rFonts w:ascii="Times New Roman" w:eastAsia="Times New Roman" w:hAnsi="Times New Roman" w:cs="Times New Roman"/>
          <w:sz w:val="28"/>
          <w:szCs w:val="28"/>
        </w:rPr>
      </w:pPr>
    </w:p>
    <w:p w:rsidR="00B0536A" w:rsidRDefault="00B0536A" w:rsidP="00EF56E7">
      <w:pPr>
        <w:spacing w:after="200" w:line="360" w:lineRule="auto"/>
        <w:ind w:firstLine="708"/>
        <w:jc w:val="center"/>
        <w:rPr>
          <w:rFonts w:ascii="Times New Roman" w:eastAsia="Times New Roman" w:hAnsi="Times New Roman" w:cs="Times New Roman"/>
          <w:sz w:val="28"/>
          <w:szCs w:val="28"/>
        </w:rPr>
      </w:pPr>
    </w:p>
    <w:p w:rsidR="00B0536A" w:rsidRDefault="00B0536A" w:rsidP="00EF56E7">
      <w:pPr>
        <w:spacing w:after="200" w:line="360" w:lineRule="auto"/>
        <w:ind w:firstLine="708"/>
        <w:jc w:val="center"/>
        <w:rPr>
          <w:rFonts w:ascii="Times New Roman" w:eastAsia="Times New Roman" w:hAnsi="Times New Roman" w:cs="Times New Roman"/>
          <w:sz w:val="28"/>
          <w:szCs w:val="28"/>
        </w:rPr>
      </w:pPr>
    </w:p>
    <w:p w:rsidR="00B0536A" w:rsidRDefault="00B0536A" w:rsidP="00EF56E7">
      <w:pPr>
        <w:spacing w:after="200" w:line="360" w:lineRule="auto"/>
        <w:ind w:firstLine="708"/>
        <w:jc w:val="center"/>
        <w:rPr>
          <w:rFonts w:ascii="Times New Roman" w:eastAsia="Times New Roman" w:hAnsi="Times New Roman" w:cs="Times New Roman"/>
          <w:sz w:val="28"/>
          <w:szCs w:val="28"/>
        </w:rPr>
      </w:pPr>
    </w:p>
    <w:p w:rsidR="00B0536A" w:rsidRDefault="00B0536A" w:rsidP="00EF56E7">
      <w:pPr>
        <w:spacing w:after="200" w:line="360" w:lineRule="auto"/>
        <w:ind w:firstLine="708"/>
        <w:jc w:val="center"/>
        <w:rPr>
          <w:rFonts w:ascii="Times New Roman" w:eastAsia="Times New Roman" w:hAnsi="Times New Roman" w:cs="Times New Roman"/>
          <w:sz w:val="28"/>
          <w:szCs w:val="28"/>
        </w:rPr>
      </w:pPr>
    </w:p>
    <w:p w:rsidR="00B0536A" w:rsidRDefault="00B0536A" w:rsidP="00EF56E7">
      <w:pPr>
        <w:spacing w:after="200" w:line="360" w:lineRule="auto"/>
        <w:ind w:firstLine="708"/>
        <w:jc w:val="center"/>
        <w:rPr>
          <w:rFonts w:ascii="Times New Roman" w:eastAsia="Times New Roman" w:hAnsi="Times New Roman" w:cs="Times New Roman"/>
          <w:sz w:val="28"/>
          <w:szCs w:val="28"/>
        </w:rPr>
      </w:pPr>
    </w:p>
    <w:p w:rsidR="00B0536A" w:rsidRDefault="00B0536A" w:rsidP="00EF56E7">
      <w:pPr>
        <w:spacing w:after="200" w:line="360" w:lineRule="auto"/>
        <w:ind w:firstLine="708"/>
        <w:jc w:val="center"/>
        <w:rPr>
          <w:rFonts w:ascii="Times New Roman" w:eastAsia="Times New Roman" w:hAnsi="Times New Roman" w:cs="Times New Roman"/>
          <w:sz w:val="28"/>
          <w:szCs w:val="28"/>
        </w:rPr>
      </w:pPr>
    </w:p>
    <w:p w:rsidR="00B0536A" w:rsidRDefault="00B0536A" w:rsidP="00EF56E7">
      <w:pPr>
        <w:spacing w:after="200" w:line="360" w:lineRule="auto"/>
        <w:ind w:firstLine="708"/>
        <w:jc w:val="center"/>
        <w:rPr>
          <w:rFonts w:ascii="Times New Roman" w:eastAsia="Times New Roman" w:hAnsi="Times New Roman" w:cs="Times New Roman"/>
          <w:sz w:val="28"/>
          <w:szCs w:val="28"/>
        </w:rPr>
      </w:pPr>
    </w:p>
    <w:p w:rsidR="00B0536A" w:rsidRDefault="00B0536A" w:rsidP="00EF56E7">
      <w:pPr>
        <w:spacing w:after="200" w:line="360" w:lineRule="auto"/>
        <w:ind w:firstLine="708"/>
        <w:jc w:val="center"/>
        <w:rPr>
          <w:rFonts w:ascii="Times New Roman" w:eastAsia="Times New Roman" w:hAnsi="Times New Roman" w:cs="Times New Roman"/>
          <w:sz w:val="28"/>
          <w:szCs w:val="28"/>
        </w:rPr>
      </w:pPr>
    </w:p>
    <w:p w:rsidR="00B0536A" w:rsidRDefault="00B0536A" w:rsidP="00EF56E7">
      <w:pPr>
        <w:spacing w:after="200" w:line="360" w:lineRule="auto"/>
        <w:ind w:firstLine="708"/>
        <w:jc w:val="center"/>
        <w:rPr>
          <w:rFonts w:ascii="Times New Roman" w:eastAsia="Times New Roman" w:hAnsi="Times New Roman" w:cs="Times New Roman"/>
          <w:sz w:val="28"/>
          <w:szCs w:val="28"/>
        </w:rPr>
      </w:pPr>
    </w:p>
    <w:p w:rsidR="00B0536A" w:rsidRPr="00EF56E7" w:rsidRDefault="00B0536A" w:rsidP="00EF56E7">
      <w:pPr>
        <w:spacing w:after="200" w:line="360" w:lineRule="auto"/>
        <w:ind w:firstLine="708"/>
        <w:jc w:val="center"/>
        <w:rPr>
          <w:rFonts w:ascii="Times New Roman" w:eastAsia="Times New Roman" w:hAnsi="Times New Roman" w:cs="Times New Roman"/>
          <w:sz w:val="28"/>
          <w:szCs w:val="28"/>
        </w:rPr>
      </w:pPr>
    </w:p>
    <w:p w:rsidR="00EF56E7" w:rsidRPr="00EF56E7" w:rsidRDefault="00EF56E7" w:rsidP="009B7287">
      <w:pPr>
        <w:spacing w:after="200" w:line="360" w:lineRule="auto"/>
        <w:jc w:val="center"/>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lastRenderedPageBreak/>
        <w:t>Список использованной литературы:</w:t>
      </w:r>
    </w:p>
    <w:p w:rsidR="00EF56E7" w:rsidRPr="00EF56E7" w:rsidRDefault="00EF56E7" w:rsidP="00EF56E7">
      <w:pPr>
        <w:spacing w:after="200" w:line="360" w:lineRule="auto"/>
        <w:ind w:firstLine="708"/>
        <w:jc w:val="center"/>
        <w:rPr>
          <w:rFonts w:ascii="Times New Roman" w:eastAsia="Times New Roman" w:hAnsi="Times New Roman" w:cs="Times New Roman"/>
          <w:sz w:val="28"/>
          <w:szCs w:val="28"/>
        </w:rPr>
      </w:pPr>
      <w:bookmarkStart w:id="0" w:name="_GoBack"/>
      <w:bookmarkEnd w:id="0"/>
    </w:p>
    <w:p w:rsidR="00EF56E7" w:rsidRPr="00EF56E7" w:rsidRDefault="00B0536A" w:rsidP="00EF56E7">
      <w:pPr>
        <w:numPr>
          <w:ilvl w:val="0"/>
          <w:numId w:val="1"/>
        </w:numPr>
        <w:spacing w:after="200" w:line="360" w:lineRule="auto"/>
        <w:jc w:val="both"/>
        <w:rPr>
          <w:rFonts w:ascii="Times New Roman" w:eastAsia="Times New Roman" w:hAnsi="Times New Roman" w:cs="Times New Roman"/>
          <w:sz w:val="28"/>
          <w:szCs w:val="28"/>
        </w:rPr>
      </w:pPr>
      <w:hyperlink r:id="rId5" w:history="1">
        <w:r w:rsidR="00EF56E7" w:rsidRPr="00EF56E7">
          <w:rPr>
            <w:rFonts w:ascii="Times New Roman" w:eastAsia="Times New Roman" w:hAnsi="Times New Roman" w:cs="Times New Roman"/>
            <w:sz w:val="28"/>
            <w:szCs w:val="28"/>
            <w:u w:val="single"/>
          </w:rPr>
          <w:t>https://www.sinref.ru/000_uchebniki/04500psihologia/000_lekcii_psihologia_11/415.htm</w:t>
        </w:r>
      </w:hyperlink>
    </w:p>
    <w:p w:rsidR="00EF56E7" w:rsidRPr="00EF56E7" w:rsidRDefault="00B0536A" w:rsidP="00EF56E7">
      <w:pPr>
        <w:numPr>
          <w:ilvl w:val="0"/>
          <w:numId w:val="1"/>
        </w:numPr>
        <w:spacing w:after="200" w:line="360" w:lineRule="auto"/>
        <w:jc w:val="both"/>
        <w:rPr>
          <w:rFonts w:ascii="Times New Roman" w:eastAsia="Times New Roman" w:hAnsi="Times New Roman" w:cs="Times New Roman"/>
          <w:sz w:val="28"/>
          <w:szCs w:val="28"/>
        </w:rPr>
      </w:pPr>
      <w:hyperlink r:id="rId6" w:history="1">
        <w:r w:rsidR="00EF56E7" w:rsidRPr="00EF56E7">
          <w:rPr>
            <w:rFonts w:ascii="Times New Roman" w:eastAsia="Times New Roman" w:hAnsi="Times New Roman" w:cs="Times New Roman"/>
            <w:sz w:val="28"/>
            <w:szCs w:val="28"/>
            <w:u w:val="single"/>
          </w:rPr>
          <w:t>https://dzen.ru/media/stopaut/vidy-korrekcionnyh-shkol-a-vy-pro-nih-znali-opisanie-vseh-vidov-s-1-po-8-kakih-detei-v-nih-obuchaiut-604fca7be781846a4095d948</w:t>
        </w:r>
      </w:hyperlink>
    </w:p>
    <w:p w:rsidR="00EF56E7" w:rsidRPr="00EF56E7" w:rsidRDefault="00B0536A" w:rsidP="00EF56E7">
      <w:pPr>
        <w:numPr>
          <w:ilvl w:val="0"/>
          <w:numId w:val="1"/>
        </w:numPr>
        <w:spacing w:after="200" w:line="360" w:lineRule="auto"/>
        <w:jc w:val="both"/>
        <w:rPr>
          <w:rFonts w:ascii="Times New Roman" w:eastAsia="Times New Roman" w:hAnsi="Times New Roman" w:cs="Times New Roman"/>
          <w:sz w:val="28"/>
          <w:szCs w:val="28"/>
        </w:rPr>
      </w:pPr>
      <w:hyperlink r:id="rId7" w:history="1">
        <w:r w:rsidR="00EF56E7" w:rsidRPr="00EF56E7">
          <w:rPr>
            <w:rFonts w:ascii="Times New Roman" w:eastAsia="Times New Roman" w:hAnsi="Times New Roman" w:cs="Times New Roman"/>
            <w:sz w:val="28"/>
            <w:szCs w:val="28"/>
            <w:u w:val="single"/>
          </w:rPr>
          <w:t>https://multiurok.ru/files/riekomiendatsii-po-proviedieniiu-urokov-v-shkolie-.html</w:t>
        </w:r>
      </w:hyperlink>
    </w:p>
    <w:p w:rsidR="00EF56E7" w:rsidRPr="00EF56E7" w:rsidRDefault="00EF56E7" w:rsidP="00EF56E7">
      <w:pPr>
        <w:numPr>
          <w:ilvl w:val="0"/>
          <w:numId w:val="1"/>
        </w:numPr>
        <w:spacing w:after="200" w:line="360" w:lineRule="auto"/>
        <w:jc w:val="both"/>
        <w:rPr>
          <w:rFonts w:ascii="Times New Roman" w:eastAsia="Times New Roman" w:hAnsi="Times New Roman" w:cs="Times New Roman"/>
          <w:sz w:val="28"/>
          <w:szCs w:val="28"/>
        </w:rPr>
      </w:pPr>
      <w:r w:rsidRPr="00EF56E7">
        <w:rPr>
          <w:rFonts w:ascii="Times New Roman" w:eastAsia="Times New Roman" w:hAnsi="Times New Roman" w:cs="Times New Roman"/>
          <w:sz w:val="28"/>
          <w:szCs w:val="28"/>
        </w:rPr>
        <w:t>Андреева Т.В., Бельтюкова Е.М, Диденко Н.А, Клевцова Е.В. Учебно-методическое пособие «ОРГАНИЗАЦИЯ ЗАНЯТИЙ ПРИ РЕАЛИЗАЦИИ ПРОГРАММ КОРРЕКЦИОННЫХ КУРСОВ ДЛЯ СЛАБОВИДЯЩИХ ДЕТЕЙ МЛАДШЕГО ШКОЛЬНОГО ВОЗРАСТА». - Санкт-Петербург, 2019. - 85-91 с.</w:t>
      </w:r>
    </w:p>
    <w:p w:rsidR="00EF56E7" w:rsidRPr="00EF56E7" w:rsidRDefault="00EF56E7" w:rsidP="00EF56E7">
      <w:pPr>
        <w:numPr>
          <w:ilvl w:val="0"/>
          <w:numId w:val="1"/>
        </w:numPr>
        <w:spacing w:after="200" w:line="360" w:lineRule="auto"/>
        <w:jc w:val="both"/>
        <w:rPr>
          <w:rFonts w:ascii="Times New Roman" w:eastAsia="Times New Roman" w:hAnsi="Times New Roman" w:cs="Times New Roman"/>
          <w:sz w:val="28"/>
          <w:szCs w:val="28"/>
        </w:rPr>
      </w:pPr>
      <w:proofErr w:type="spellStart"/>
      <w:r w:rsidRPr="00EF56E7">
        <w:rPr>
          <w:rFonts w:ascii="Times New Roman" w:eastAsia="Times New Roman" w:hAnsi="Times New Roman" w:cs="Times New Roman"/>
          <w:sz w:val="28"/>
          <w:szCs w:val="28"/>
        </w:rPr>
        <w:t>Земцова</w:t>
      </w:r>
      <w:proofErr w:type="spellEnd"/>
      <w:r w:rsidRPr="00EF56E7">
        <w:rPr>
          <w:rFonts w:ascii="Times New Roman" w:eastAsia="Times New Roman" w:hAnsi="Times New Roman" w:cs="Times New Roman"/>
          <w:sz w:val="28"/>
          <w:szCs w:val="28"/>
        </w:rPr>
        <w:t xml:space="preserve"> М. И. Обучение и воспитание дошкольников с нарушениями зрения. – М.: Просвещение, 1978. -160 с.</w:t>
      </w:r>
    </w:p>
    <w:p w:rsidR="00320899" w:rsidRDefault="00320899"/>
    <w:sectPr w:rsidR="00320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A2204D"/>
    <w:multiLevelType w:val="hybridMultilevel"/>
    <w:tmpl w:val="C486E3BA"/>
    <w:lvl w:ilvl="0" w:tplc="8A72A84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86"/>
    <w:rsid w:val="00320899"/>
    <w:rsid w:val="00382EEF"/>
    <w:rsid w:val="00533B7B"/>
    <w:rsid w:val="009215A4"/>
    <w:rsid w:val="009B7287"/>
    <w:rsid w:val="00A94B86"/>
    <w:rsid w:val="00B0536A"/>
    <w:rsid w:val="00EF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AC06-F3C4-488F-8382-3CC471F4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ltiurok.ru/files/riekomiendatsii-po-proviedieniiu-urokov-v-shkol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zen.ru/media/stopaut/vidy-korrekcionnyh-shkol-a-vy-pro-nih-znali-opisanie-vseh-vidov-s-1-po-8-kakih-detei-v-nih-obuchaiut-604fca7be781846a4095d948" TargetMode="External"/><Relationship Id="rId5" Type="http://schemas.openxmlformats.org/officeDocument/2006/relationships/hyperlink" Target="https://www.sinref.ru/000_uchebniki/04500psihologia/000_lekcii_psihologia_11/415.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1543</Words>
  <Characters>8797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2023-05-18T05:44:00Z</dcterms:created>
  <dcterms:modified xsi:type="dcterms:W3CDTF">2023-05-18T08:05:00Z</dcterms:modified>
</cp:coreProperties>
</file>