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301B1" w14:textId="4BF95E35" w:rsidR="00D31CA7" w:rsidRPr="00D31CA7" w:rsidRDefault="00D31CA7" w:rsidP="00D31CA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1CA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РАЗВИТИЕ МЕЛКОЙ МОТОРИКИ У ДЕТЕЙ С ПАТОЛОГИЕЙ ЗРЕНИЯ</w:t>
      </w:r>
    </w:p>
    <w:p w14:paraId="3D30484F" w14:textId="77777777" w:rsidR="00D36D6F" w:rsidRPr="00D36D6F" w:rsidRDefault="00D36D6F" w:rsidP="00D36D6F">
      <w:pPr>
        <w:pStyle w:val="a3"/>
        <w:spacing w:before="200" w:beforeAutospacing="0" w:after="0" w:afterAutospacing="0" w:line="216" w:lineRule="auto"/>
        <w:jc w:val="right"/>
        <w:rPr>
          <w:sz w:val="28"/>
          <w:szCs w:val="28"/>
        </w:rPr>
      </w:pPr>
      <w:r w:rsidRPr="00D36D6F">
        <w:rPr>
          <w:rFonts w:eastAsia="+mn-ea"/>
          <w:color w:val="171413"/>
          <w:kern w:val="24"/>
          <w:sz w:val="28"/>
          <w:szCs w:val="28"/>
        </w:rPr>
        <w:t xml:space="preserve">Дефектолог ГБОУ школы-интерната № 17 г.о. Самара </w:t>
      </w:r>
    </w:p>
    <w:p w14:paraId="0052DAB7" w14:textId="77777777" w:rsidR="00D36D6F" w:rsidRPr="00D36D6F" w:rsidRDefault="00D36D6F" w:rsidP="00D36D6F">
      <w:pPr>
        <w:pStyle w:val="a3"/>
        <w:spacing w:before="200" w:beforeAutospacing="0" w:after="0" w:afterAutospacing="0" w:line="216" w:lineRule="auto"/>
        <w:jc w:val="right"/>
        <w:rPr>
          <w:sz w:val="28"/>
          <w:szCs w:val="28"/>
        </w:rPr>
      </w:pPr>
      <w:r w:rsidRPr="00D36D6F">
        <w:rPr>
          <w:rFonts w:eastAsia="+mn-ea"/>
          <w:color w:val="171413"/>
          <w:kern w:val="24"/>
          <w:sz w:val="28"/>
          <w:szCs w:val="28"/>
        </w:rPr>
        <w:t>Пушкарская Елена Владимировна</w:t>
      </w:r>
    </w:p>
    <w:p w14:paraId="49C99E58" w14:textId="77777777" w:rsidR="00D31CA7" w:rsidRPr="00D36D6F" w:rsidRDefault="00D31CA7" w:rsidP="00D36D6F">
      <w:pPr>
        <w:jc w:val="right"/>
        <w:rPr>
          <w:rFonts w:ascii="Calibri" w:eastAsia="Calibri" w:hAnsi="Calibri" w:cs="Times New Roman"/>
          <w:sz w:val="28"/>
          <w:szCs w:val="28"/>
        </w:rPr>
      </w:pPr>
    </w:p>
    <w:p w14:paraId="721A608C" w14:textId="615DABA8" w:rsidR="00515887" w:rsidRPr="00D36D6F" w:rsidRDefault="00515887" w:rsidP="00D36D6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 90% всей информации ребенок получает через зрение. Но это не означает, что при слепоте или глубоких нарушениях зрения </w:t>
      </w:r>
      <w:r w:rsidR="008A1FA2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теряет</w:t>
      </w:r>
      <w:r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 же количество впечатлений: другие анализаторы могут отражать ту же сторону предмета, те же его качества, что и зрение.</w:t>
      </w:r>
    </w:p>
    <w:p w14:paraId="27424EE2" w14:textId="4FBF7106" w:rsidR="001E7F20" w:rsidRPr="00D36D6F" w:rsidRDefault="001E7F20" w:rsidP="00D36D6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дети с нарушением зрения имеют низкий уровень развития </w:t>
      </w:r>
      <w:r w:rsidR="008A1FA2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осязательной чувствительности</w:t>
      </w:r>
      <w:r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моторики пальцев и кистей рук. Происходит это потому</w:t>
      </w:r>
      <w:r w:rsidR="00D06783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</w:t>
      </w:r>
      <w:r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дети с частичной потерей зрения полностью полагаются на визуальную ориентировку и не осознают роли осязания как средства замещения недостаточности зрительной информации. </w:t>
      </w:r>
      <w:r w:rsidR="00036B44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</w:t>
      </w:r>
      <w:r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отсутствия или резкого снижения зрения дети не могут спонтанно по подражанию окружающим овладеть различными предметно – практическими действиями, как это происходит у нормально видящих детей. Вследствие малой двигательной активности мышц рук детей с нарушением зрения (особенно у</w:t>
      </w:r>
      <w:r w:rsidR="00DD060B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незрячих</w:t>
      </w:r>
      <w:r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оказываются вялыми или слишком напряженными. Всё это сдерживает развитие тактильной чувствительности и моторики рук и отрицательно сказывается на </w:t>
      </w:r>
      <w:r w:rsidR="008A1FA2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предметно</w:t>
      </w:r>
      <w:r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практической деятельности детей.</w:t>
      </w:r>
    </w:p>
    <w:p w14:paraId="4CADF3C5" w14:textId="03C5E133" w:rsidR="00AB39AC" w:rsidRPr="00D36D6F" w:rsidRDefault="005976DE" w:rsidP="00D36D6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D6F">
        <w:rPr>
          <w:rFonts w:ascii="Times New Roman" w:eastAsia="Calibri" w:hAnsi="Times New Roman" w:cs="Times New Roman"/>
          <w:sz w:val="28"/>
          <w:szCs w:val="28"/>
        </w:rPr>
        <w:t xml:space="preserve">Письмо – это сложный навык, требующий слаженной работы мелких мышц кисти, всей руки, правильной координации движений всего тела.  Для успешного овладения навыком </w:t>
      </w:r>
      <w:r w:rsidR="008A1FA2" w:rsidRPr="00D36D6F">
        <w:rPr>
          <w:rFonts w:ascii="Times New Roman" w:eastAsia="Calibri" w:hAnsi="Times New Roman" w:cs="Times New Roman"/>
          <w:sz w:val="28"/>
          <w:szCs w:val="28"/>
        </w:rPr>
        <w:t>письма очень</w:t>
      </w:r>
      <w:r w:rsidRPr="00D36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FA2" w:rsidRPr="00D36D6F">
        <w:rPr>
          <w:rFonts w:ascii="Times New Roman" w:eastAsia="Calibri" w:hAnsi="Times New Roman" w:cs="Times New Roman"/>
          <w:sz w:val="28"/>
          <w:szCs w:val="28"/>
        </w:rPr>
        <w:t>важно чтобы</w:t>
      </w:r>
      <w:r w:rsidRPr="00D36D6F">
        <w:rPr>
          <w:rFonts w:ascii="Times New Roman" w:eastAsia="Calibri" w:hAnsi="Times New Roman" w:cs="Times New Roman"/>
          <w:sz w:val="28"/>
          <w:szCs w:val="28"/>
        </w:rPr>
        <w:t xml:space="preserve"> ребенок был подготовлен к усвоению новых двигательных навыков.   </w:t>
      </w:r>
      <w:r w:rsidR="008A1FA2" w:rsidRPr="00D36D6F">
        <w:rPr>
          <w:rFonts w:ascii="Times New Roman" w:eastAsia="Calibri" w:hAnsi="Times New Roman" w:cs="Times New Roman"/>
          <w:sz w:val="28"/>
          <w:szCs w:val="28"/>
        </w:rPr>
        <w:t>Поэтому необходимо</w:t>
      </w:r>
      <w:r w:rsidRPr="00D36D6F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накопления ребенком двигательного и практического опыта, развития навыков ручной умелости.</w:t>
      </w:r>
    </w:p>
    <w:p w14:paraId="253B92E6" w14:textId="77190D0C" w:rsidR="004A6307" w:rsidRPr="00D36D6F" w:rsidRDefault="004A6307" w:rsidP="00D36D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У детей, поступающих в первый класс, еще недостаточно развиты мышцы кисти руки, несовершенна нервная регуляция движений, недостаточно развиты механизмы программирования сложно координированных действий.  Не </w:t>
      </w:r>
      <w:r w:rsidR="008A1FA2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совершенствование движений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пальцев приводит к затруднению в </w:t>
      </w:r>
      <w:r w:rsidR="008A1FA2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усвоении графического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навыка </w:t>
      </w:r>
      <w:r w:rsidR="00D36D6F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письма, низкому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уровню развития </w:t>
      </w:r>
      <w:r w:rsidR="00D36D6F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речи, что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может привести в дальнейшем к не успешности в обучении, возникновению негативного отношения к учебе, тревожного состояния ребенка в школе. </w:t>
      </w:r>
    </w:p>
    <w:p w14:paraId="03F2D5F5" w14:textId="2D536B15" w:rsidR="001335B2" w:rsidRPr="00D36D6F" w:rsidRDefault="001335B2" w:rsidP="00D36D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Формирование и совершенствование мелкой моторики кисти и пальцев </w:t>
      </w:r>
      <w:r w:rsidR="008A1FA2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 стимулируют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развитие центральной нервной системы и всех психических процессов, </w:t>
      </w:r>
      <w:r w:rsidR="008A1FA2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и, в частности,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устной и письменной речи.</w:t>
      </w:r>
    </w:p>
    <w:p w14:paraId="3DD07370" w14:textId="1692E2E6" w:rsidR="002358E9" w:rsidRPr="00D36D6F" w:rsidRDefault="002358E9" w:rsidP="00D36D6F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>Основны</w:t>
      </w:r>
      <w:r w:rsidR="00345242"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>е</w:t>
      </w: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 xml:space="preserve"> задач</w:t>
      </w:r>
      <w:r w:rsidR="00345242"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>и</w:t>
      </w: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 xml:space="preserve"> при развитии мелкой моторик</w:t>
      </w:r>
      <w:r w:rsidR="00533BAC"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>и</w:t>
      </w: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 xml:space="preserve"> рук:</w:t>
      </w:r>
    </w:p>
    <w:p w14:paraId="00E962F0" w14:textId="77777777" w:rsidR="002358E9" w:rsidRPr="00D36D6F" w:rsidRDefault="002358E9" w:rsidP="00D36D6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>- мобилизация деятельности сохранных анализаторов;</w:t>
      </w:r>
    </w:p>
    <w:p w14:paraId="14853D19" w14:textId="77777777" w:rsidR="002358E9" w:rsidRPr="00D36D6F" w:rsidRDefault="002358E9" w:rsidP="00D36D6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>- развитие представлений о форме, объеме, размере и качестве предметов;</w:t>
      </w:r>
    </w:p>
    <w:p w14:paraId="5685AC7E" w14:textId="77777777" w:rsidR="002358E9" w:rsidRPr="00D36D6F" w:rsidRDefault="002358E9" w:rsidP="00D36D6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>- обогащение опыта незрячих и слабовидящих детей для самостоятельного обучения предметным действиям;</w:t>
      </w:r>
    </w:p>
    <w:p w14:paraId="61373CE5" w14:textId="4E528C48" w:rsidR="002358E9" w:rsidRPr="00D36D6F" w:rsidRDefault="002358E9" w:rsidP="00D36D6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 xml:space="preserve">- </w:t>
      </w:r>
      <w:r w:rsidR="008A1FA2"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>стимулирование познавательных</w:t>
      </w: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 xml:space="preserve"> действий слабовидящих и незрячих детей в формировании приемов осязательного восприятия объектов;</w:t>
      </w:r>
    </w:p>
    <w:p w14:paraId="1F27FA8E" w14:textId="77777777" w:rsidR="002358E9" w:rsidRPr="00D36D6F" w:rsidRDefault="002358E9" w:rsidP="00D36D6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>- расширение знаний о предметах и явлениях окружающего мира;</w:t>
      </w:r>
    </w:p>
    <w:p w14:paraId="5BC3D980" w14:textId="77777777" w:rsidR="002358E9" w:rsidRPr="00D36D6F" w:rsidRDefault="002358E9" w:rsidP="00D36D6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>- развитие образности и точности мышления, умения обобщать мысли;</w:t>
      </w:r>
    </w:p>
    <w:p w14:paraId="037BDB05" w14:textId="77777777" w:rsidR="002358E9" w:rsidRPr="00D36D6F" w:rsidRDefault="002358E9" w:rsidP="00D36D6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Arial" w:hAnsi="Times New Roman" w:cs="Times New Roman"/>
          <w:kern w:val="3"/>
          <w:sz w:val="28"/>
          <w:szCs w:val="28"/>
          <w:lang w:eastAsia="ru-RU"/>
          <w14:ligatures w14:val="none"/>
        </w:rPr>
        <w:t>- совершенствование ручной умелости;</w:t>
      </w:r>
    </w:p>
    <w:p w14:paraId="10F353E0" w14:textId="77777777" w:rsidR="005A70BD" w:rsidRPr="00D36D6F" w:rsidRDefault="002358E9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развитие ориентировки в пространстве и на плоскости.</w:t>
      </w:r>
    </w:p>
    <w:p w14:paraId="4016F503" w14:textId="77777777" w:rsidR="005A70BD" w:rsidRPr="00D36D6F" w:rsidRDefault="00E00DAB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направления:</w:t>
      </w:r>
    </w:p>
    <w:p w14:paraId="3FE4D987" w14:textId="77777777" w:rsidR="006407CB" w:rsidRPr="00D36D6F" w:rsidRDefault="006407CB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E00DAB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обучение самомассажу рук и пальцев с целью укрепления кистей рук;</w:t>
      </w:r>
    </w:p>
    <w:p w14:paraId="4C580285" w14:textId="77777777" w:rsidR="006407CB" w:rsidRPr="00D36D6F" w:rsidRDefault="006407CB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E00DAB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моторики рук, их двигательных функций, освоение мелких движений;</w:t>
      </w:r>
    </w:p>
    <w:p w14:paraId="47C9A4BC" w14:textId="77777777" w:rsidR="006407CB" w:rsidRPr="00D36D6F" w:rsidRDefault="006407CB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E00DAB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глазомера, координации глаз и рук;</w:t>
      </w:r>
    </w:p>
    <w:p w14:paraId="55AC503F" w14:textId="77777777" w:rsidR="006407CB" w:rsidRPr="00D36D6F" w:rsidRDefault="006407CB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E00DAB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обучение умению целенаправленно управлять движениями своих рук в учебной деятельности, в бытовых ситуациях</w:t>
      </w:r>
    </w:p>
    <w:p w14:paraId="12C6B4F5" w14:textId="77777777" w:rsidR="003F475D" w:rsidRPr="00D36D6F" w:rsidRDefault="00E00DAB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обучение:</w:t>
      </w:r>
    </w:p>
    <w:p w14:paraId="2DB86035" w14:textId="6C18E3FB" w:rsidR="00E00DAB" w:rsidRPr="00D36D6F" w:rsidRDefault="003F475D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-</w:t>
      </w:r>
      <w:r w:rsidR="00E00DAB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способам дифференцировки предметов по температурному и болевому признаку (холодный, теплый, колючий, острый); поверхностей (гладкая, мягкая, шероховатая);</w:t>
      </w:r>
    </w:p>
    <w:p w14:paraId="74E68284" w14:textId="77777777" w:rsidR="00D36D6F" w:rsidRDefault="0077182A" w:rsidP="00D36D6F">
      <w:pPr>
        <w:keepNex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E00DAB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сопряженным движениям рук на плоскости </w:t>
      </w:r>
      <w:r w:rsid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(вверх – вниз, влево – вправо) </w:t>
      </w:r>
    </w:p>
    <w:p w14:paraId="154F979D" w14:textId="45295251" w:rsidR="00E00DAB" w:rsidRPr="00D36D6F" w:rsidRDefault="00D36D6F" w:rsidP="00D36D6F">
      <w:pPr>
        <w:keepNex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E00DAB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одной и двумя руками;</w:t>
      </w:r>
    </w:p>
    <w:p w14:paraId="29782B04" w14:textId="7E296CCC" w:rsidR="00E00DAB" w:rsidRPr="00D36D6F" w:rsidRDefault="0077182A" w:rsidP="00D36D6F">
      <w:pPr>
        <w:keepNext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E00DAB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нахождению предмета на плоскости по указанию педагога;</w:t>
      </w:r>
    </w:p>
    <w:p w14:paraId="02170F26" w14:textId="77777777" w:rsidR="00E00DAB" w:rsidRPr="00D36D6F" w:rsidRDefault="00E00DAB" w:rsidP="00D36D6F">
      <w:pPr>
        <w:keepNext/>
        <w:numPr>
          <w:ilvl w:val="0"/>
          <w:numId w:val="1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и развитие приемов активного осязания (выделение ведущей руки и действий двумя руками сразу на уровне узнавания);</w:t>
      </w:r>
    </w:p>
    <w:p w14:paraId="49ACDE59" w14:textId="77777777" w:rsidR="00E00DAB" w:rsidRPr="00D36D6F" w:rsidRDefault="00E00DAB" w:rsidP="00D36D6F">
      <w:pPr>
        <w:keepNext/>
        <w:numPr>
          <w:ilvl w:val="0"/>
          <w:numId w:val="1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навыков самообслуживания;</w:t>
      </w:r>
    </w:p>
    <w:p w14:paraId="3382946E" w14:textId="07DAE95C" w:rsidR="004A6307" w:rsidRPr="00D36D6F" w:rsidRDefault="00E00DAB" w:rsidP="00D36D6F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ручной деятельности.</w:t>
      </w:r>
    </w:p>
    <w:p w14:paraId="303319D5" w14:textId="77777777" w:rsidR="00CB1A75" w:rsidRPr="00D36D6F" w:rsidRDefault="00CB1A75" w:rsidP="00D36D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Овладение приемами осязательного восприятия объектов и умение выполнять практические действия при участии тактильно-двигательного анализатора дают детям с нарушением зрения возможность наиболее точно представлять предметы и пространство, что позволяет им быть более активными, любознательными в процессе игры и обучения.</w:t>
      </w:r>
    </w:p>
    <w:p w14:paraId="0FF0CF75" w14:textId="07CEF6A8" w:rsidR="00A56A51" w:rsidRPr="00D36D6F" w:rsidRDefault="00A56A51" w:rsidP="00D36D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проведении коррекционных занятий осуществляется дифференцированный подход к детям в зависимости от степени поражения зрения и уровня осязания. Занятия могут </w:t>
      </w:r>
      <w:r w:rsidR="008A1FA2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проводиться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индивидуально, с подгруппой или группой ребят. Уровень развития мелкой моторики – один из показателей интеллектуальной готовности ребенка к школьному обучению.</w:t>
      </w:r>
    </w:p>
    <w:p w14:paraId="39772086" w14:textId="0CBBC45C" w:rsidR="00DE5D02" w:rsidRPr="00D36D6F" w:rsidRDefault="00DE5D02" w:rsidP="00D36D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Развивающая работа    должна быть направлена от движения к мышлению: систематические упражнения по тренировке движений пальцев, освоение мелких движений, развитие ручной умелости, умение выполнять целенаправленные действия руками, развитие глазомера, координации глаз и рук. Под влиянием систематических тренировок в организме происходят положительные структурные изменения, влияющие на формирование познавательных психических процессов: восприятия, памяти, мышления, внимания, воображения, а </w:t>
      </w:r>
      <w:r w:rsidR="008A1FA2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развития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речи.</w:t>
      </w:r>
    </w:p>
    <w:p w14:paraId="3462DA7B" w14:textId="23168B83" w:rsidR="00413A7C" w:rsidRPr="00D36D6F" w:rsidRDefault="00FF051C" w:rsidP="00D36D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Незрячие</w:t>
      </w:r>
      <w:r w:rsidR="003E5D33" w:rsidRPr="00D36D6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обучающиеся овладеют осязательными навыками, различными способами осязательного обследования. У них будет формироваться культура </w:t>
      </w:r>
      <w:r w:rsidR="003E5D33" w:rsidRPr="00D36D6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осязательного обследования, развиваться кожная чувствительность. Они овладеют тактильно – осязательными приемами обследования сенсорных эталонов, предметов окружающего мира различной степени сложности. У них будет развиваться мышечно-суставное чувство и мелкая моторика (в том числе для овладения рельефно-точечным шрифтом Л. Брайля) при выполнении предметно-практических действий на общеобразовательных уроках, а также во внеклассной деятельности. </w:t>
      </w:r>
      <w:r w:rsidR="00413A7C" w:rsidRPr="00D36D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3A7C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мелкой моторики и осязания происходит в различных видах </w:t>
      </w:r>
      <w:r w:rsidR="00D36D6F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деятельности:</w:t>
      </w:r>
      <w:r w:rsidR="00D36D6F" w:rsidRPr="00D36D6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13A7C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Предметно-практической деятельности (лепка, рисование, аппликация, конструирование, занятия с бумагой, крупой, нитками, природным материалом</w:t>
      </w:r>
      <w:r w:rsidR="00D36D6F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D36D6F" w:rsidRPr="00D36D6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A1FA2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Графические</w:t>
      </w:r>
      <w:r w:rsidR="00413A7C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работы;</w:t>
      </w:r>
      <w:r w:rsidR="00413A7C" w:rsidRPr="00D36D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3A7C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1FA2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13A7C" w:rsidRPr="00D3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пальчиковых игр, массажа.</w:t>
      </w:r>
    </w:p>
    <w:p w14:paraId="551F0131" w14:textId="32F2D4BE" w:rsidR="00AF39CF" w:rsidRPr="00D36D6F" w:rsidRDefault="00B91636" w:rsidP="00D36D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c4"/>
          <w:rFonts w:ascii="Times New Roman" w:hAnsi="Times New Roman" w:cs="Times New Roman"/>
          <w:color w:val="272727"/>
          <w:sz w:val="28"/>
          <w:szCs w:val="28"/>
        </w:rPr>
      </w:pPr>
      <w:r w:rsidRPr="00D36D6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Развивать мелкую моторику ребенка следует не только на специальных и общеобразовательных занятиях в ДОУ, </w:t>
      </w:r>
      <w:r w:rsidR="00701AFC" w:rsidRPr="00D36D6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школе, </w:t>
      </w:r>
      <w:r w:rsidRPr="00D36D6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но и дома, с помощью подручных средств, </w:t>
      </w:r>
      <w:r w:rsidR="00D36D6F" w:rsidRPr="00D36D6F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Pr="00D36D6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прищепок.</w:t>
      </w:r>
      <w:r w:rsidRPr="00D36D6F">
        <w:rPr>
          <w:rStyle w:val="c4"/>
          <w:rFonts w:ascii="Times New Roman" w:hAnsi="Times New Roman" w:cs="Times New Roman"/>
          <w:color w:val="272727"/>
          <w:sz w:val="28"/>
          <w:szCs w:val="28"/>
        </w:rPr>
        <w:t xml:space="preserve">  Простые бельевые прищепки, которые есть в каждом доме, пригодны не только в хозяйстве, они также приносят </w:t>
      </w:r>
      <w:r w:rsidR="00140C3A" w:rsidRPr="00D36D6F">
        <w:rPr>
          <w:rStyle w:val="c4"/>
          <w:rFonts w:ascii="Times New Roman" w:hAnsi="Times New Roman" w:cs="Times New Roman"/>
          <w:color w:val="272727"/>
          <w:sz w:val="28"/>
          <w:szCs w:val="28"/>
        </w:rPr>
        <w:t>неоценимый вклад</w:t>
      </w:r>
      <w:r w:rsidRPr="00D36D6F">
        <w:rPr>
          <w:rStyle w:val="c4"/>
          <w:rFonts w:ascii="Times New Roman" w:hAnsi="Times New Roman" w:cs="Times New Roman"/>
          <w:color w:val="272727"/>
          <w:sz w:val="28"/>
          <w:szCs w:val="28"/>
        </w:rPr>
        <w:t xml:space="preserve"> в развитие дошкольников. Выполняя пальчиками различные упражнения, ребёнок достигает хорошего развития мелкой моторики рук. Кисти рук приобретают хорошую подвижность, гибкость.  С помощью прищепок развиваются не только мелкая моторика рук, но и математические способности, фантазия, творческое воображение, логика, </w:t>
      </w:r>
      <w:r w:rsidR="00140C3A" w:rsidRPr="00D36D6F">
        <w:rPr>
          <w:rStyle w:val="c4"/>
          <w:rFonts w:ascii="Times New Roman" w:hAnsi="Times New Roman" w:cs="Times New Roman"/>
          <w:color w:val="272727"/>
          <w:sz w:val="28"/>
          <w:szCs w:val="28"/>
        </w:rPr>
        <w:t>память ребенка</w:t>
      </w:r>
      <w:r w:rsidRPr="00D36D6F">
        <w:rPr>
          <w:rStyle w:val="c4"/>
          <w:rFonts w:ascii="Times New Roman" w:hAnsi="Times New Roman" w:cs="Times New Roman"/>
          <w:color w:val="272727"/>
          <w:sz w:val="28"/>
          <w:szCs w:val="28"/>
        </w:rPr>
        <w:t>.</w:t>
      </w:r>
    </w:p>
    <w:p w14:paraId="5939BA00" w14:textId="77777777" w:rsidR="00AF39CF" w:rsidRPr="00D36D6F" w:rsidRDefault="00AF39CF" w:rsidP="00D36D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Предлагаю вашему вниманию несколько игр с прищепками</w:t>
      </w:r>
    </w:p>
    <w:p w14:paraId="16A175A8" w14:textId="77777777" w:rsidR="00AF39CF" w:rsidRPr="00D36D6F" w:rsidRDefault="00AF39CF" w:rsidP="00D36D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b/>
          <w:bCs/>
          <w:color w:val="272727"/>
          <w:kern w:val="0"/>
          <w:sz w:val="28"/>
          <w:szCs w:val="28"/>
          <w:lang w:eastAsia="ru-RU"/>
          <w14:ligatures w14:val="none"/>
        </w:rPr>
        <w:t>Игра</w:t>
      </w:r>
      <w:r w:rsidRPr="00D36D6F">
        <w:rPr>
          <w:rFonts w:ascii="Times New Roman" w:eastAsia="Times New Roman" w:hAnsi="Times New Roman" w:cs="Times New Roman"/>
          <w:b/>
          <w:bCs/>
          <w:color w:val="7030A0"/>
          <w:kern w:val="0"/>
          <w:sz w:val="28"/>
          <w:szCs w:val="28"/>
          <w:lang w:eastAsia="ru-RU"/>
          <w14:ligatures w14:val="none"/>
        </w:rPr>
        <w:t> </w:t>
      </w:r>
      <w:r w:rsidRPr="00D36D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«Веселые фигурки»</w:t>
      </w:r>
    </w:p>
    <w:p w14:paraId="4B2B77D6" w14:textId="2A756D68" w:rsidR="00AF39CF" w:rsidRPr="00D36D6F" w:rsidRDefault="00AF39CF" w:rsidP="00D36D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 xml:space="preserve">Из прищепок можно смастерить интересные фигурки– человечка, домик, елочку, солнышко, змейку, цветочек, башенки, птичку, </w:t>
      </w:r>
      <w:r w:rsidR="00140C3A"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>бабочку, облачко</w:t>
      </w:r>
      <w:r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 xml:space="preserve"> и т.д.   Такая игра не только будет способствовать развитию моторики ребенка, но и разовьет творческое мышление и фантазию.</w:t>
      </w:r>
    </w:p>
    <w:p w14:paraId="5DA1235C" w14:textId="77777777" w:rsidR="00AF39CF" w:rsidRPr="00D36D6F" w:rsidRDefault="00AF39CF" w:rsidP="00D36D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b/>
          <w:bCs/>
          <w:color w:val="272727"/>
          <w:kern w:val="0"/>
          <w:sz w:val="28"/>
          <w:szCs w:val="28"/>
          <w:lang w:eastAsia="ru-RU"/>
          <w14:ligatures w14:val="none"/>
        </w:rPr>
        <w:t>Игра </w:t>
      </w:r>
      <w:r w:rsidRPr="00D36D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«Подбери цвет»</w:t>
      </w:r>
    </w:p>
    <w:p w14:paraId="09D6595E" w14:textId="77777777" w:rsidR="00AF39CF" w:rsidRPr="00D36D6F" w:rsidRDefault="00AF39CF" w:rsidP="00D36D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lastRenderedPageBreak/>
        <w:t>Цель: учить использовать цветовую гамму прищепок по выбору, развивать творческие способности, мелкую моторику рук.</w:t>
      </w:r>
    </w:p>
    <w:p w14:paraId="7F2F0F8F" w14:textId="77777777" w:rsidR="00AF39CF" w:rsidRPr="00D36D6F" w:rsidRDefault="00AF39CF" w:rsidP="00D36D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>Вам потребуются: разноцветные прищепки и вырезанные из картона цветные круги.</w:t>
      </w:r>
    </w:p>
    <w:p w14:paraId="4B74EBCA" w14:textId="02A246DC" w:rsidR="00AF39CF" w:rsidRPr="00D36D6F" w:rsidRDefault="00AF39CF" w:rsidP="00D36D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>Создаем цветы. Подбираем по цвету лепестки-</w:t>
      </w:r>
      <w:r w:rsidR="00140C3A"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>прищепки и</w:t>
      </w:r>
      <w:r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 xml:space="preserve"> картонный круг.</w:t>
      </w:r>
    </w:p>
    <w:p w14:paraId="5F86948D" w14:textId="135D90C7" w:rsidR="00AF39CF" w:rsidRPr="00D36D6F" w:rsidRDefault="00AF39CF" w:rsidP="00D36D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 xml:space="preserve">Можно создать таким же образом разноцветных ежиков, гусениц и </w:t>
      </w:r>
      <w:r w:rsidR="00140C3A"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>т. п.</w:t>
      </w:r>
    </w:p>
    <w:p w14:paraId="6E75C303" w14:textId="77777777" w:rsidR="00701593" w:rsidRPr="00D36D6F" w:rsidRDefault="00701593" w:rsidP="00D36D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b/>
          <w:bCs/>
          <w:color w:val="272727"/>
          <w:kern w:val="0"/>
          <w:sz w:val="28"/>
          <w:szCs w:val="28"/>
          <w:lang w:eastAsia="ru-RU"/>
          <w14:ligatures w14:val="none"/>
        </w:rPr>
        <w:t>Игра </w:t>
      </w:r>
      <w:r w:rsidRPr="00D36D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«Ожерелье»</w:t>
      </w:r>
    </w:p>
    <w:p w14:paraId="36C7475F" w14:textId="77777777" w:rsidR="00701593" w:rsidRPr="00D36D6F" w:rsidRDefault="00701593" w:rsidP="00D36D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>Цель: развивать мелкую моторику рук, эстетическое восприятие, логику, закреплять цвет.</w:t>
      </w:r>
    </w:p>
    <w:p w14:paraId="1609D5F7" w14:textId="5960446B" w:rsidR="00701593" w:rsidRPr="00D36D6F" w:rsidRDefault="00701593" w:rsidP="00D36D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 xml:space="preserve">Нанизывая прищепки на шнурок, можно сделать красивые бусы.  Для ребенка постарше задачу можно усложнить, задавая ему определенную последовательность цветов, которую он должен </w:t>
      </w:r>
      <w:r w:rsidR="00140C3A" w:rsidRPr="00D36D6F">
        <w:rPr>
          <w:rFonts w:ascii="Times New Roman" w:eastAsia="Times New Roman" w:hAnsi="Times New Roman" w:cs="Times New Roman"/>
          <w:color w:val="272727"/>
          <w:kern w:val="0"/>
          <w:sz w:val="28"/>
          <w:szCs w:val="28"/>
          <w:lang w:eastAsia="ru-RU"/>
          <w14:ligatures w14:val="none"/>
        </w:rPr>
        <w:t>повторить.</w:t>
      </w:r>
    </w:p>
    <w:p w14:paraId="67F00598" w14:textId="3D70C272" w:rsidR="00AF39CF" w:rsidRPr="00D36D6F" w:rsidRDefault="00ED710F" w:rsidP="00D36D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 w:rsidRPr="00D36D6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Очень полезно давать ребенку надевать прищепки на пальчики. При этом важно выбрать мягкие прищепки, чтобы они сильно не </w:t>
      </w:r>
      <w:r w:rsidR="00140C3A" w:rsidRPr="00D36D6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сдавливали пальчики</w:t>
      </w:r>
      <w:r w:rsidRPr="00D36D6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ребенка. </w:t>
      </w:r>
    </w:p>
    <w:p w14:paraId="2CC39846" w14:textId="77777777" w:rsidR="003438BC" w:rsidRPr="00D36D6F" w:rsidRDefault="003438BC" w:rsidP="00D36D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501899B" w14:textId="3AFBB4B1" w:rsidR="00F5401F" w:rsidRPr="00D36D6F" w:rsidRDefault="00F5401F" w:rsidP="00D36D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Развитие осязания и мелкой моторики</w:t>
      </w:r>
    </w:p>
    <w:p w14:paraId="5708F52B" w14:textId="77777777" w:rsidR="00F5401F" w:rsidRPr="00D36D6F" w:rsidRDefault="00F5401F" w:rsidP="00D36D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7"/>
        <w:gridCol w:w="3498"/>
      </w:tblGrid>
      <w:tr w:rsidR="00F5401F" w:rsidRPr="00D36D6F" w14:paraId="7514BF11" w14:textId="77777777" w:rsidTr="008315B6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6830" w14:textId="62BF6AD4" w:rsidR="00F5401F" w:rsidRPr="00D36D6F" w:rsidRDefault="00F5401F" w:rsidP="00D36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Содержание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ACB1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Слепой обучающийся научится: </w:t>
            </w:r>
          </w:p>
        </w:tc>
      </w:tr>
      <w:tr w:rsidR="00F5401F" w:rsidRPr="00D36D6F" w14:paraId="1E592975" w14:textId="77777777" w:rsidTr="008315B6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D4EE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Роль осязания в жизнедеятельности слепого. </w:t>
            </w:r>
          </w:p>
          <w:p w14:paraId="79DF7BB5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Роль осязания в жизнедеятельности человека, познании окружающего мира, отдельных предметов и явлений, овладении пространством. </w:t>
            </w:r>
          </w:p>
          <w:p w14:paraId="0D99D960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Развитие компенсаторных возможностей субъективного отражения и построения объективной картины происходящего в </w:t>
            </w: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ближайшем окружении и в природе, предметно - объектного наполнения окружающего мира. </w:t>
            </w:r>
          </w:p>
          <w:p w14:paraId="6234ECD9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Значение использования осязательных навыков в различных видах учебной и внеклассной деятельности, приемов и способов тактильно-осязательного восприятия для освоения предметно-пространственной среды.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AC8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понимать значение осязания для развития познания окружающего мира, отдельных предметов и явлений; </w:t>
            </w:r>
          </w:p>
          <w:p w14:paraId="7AC90E59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понимать значение осязания для развития активности и любознательности; </w:t>
            </w:r>
          </w:p>
          <w:p w14:paraId="0E38686B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понимать роль осязания для своей жизнедеятельности.</w:t>
            </w:r>
          </w:p>
          <w:p w14:paraId="250A7C8E" w14:textId="77777777" w:rsidR="00F5401F" w:rsidRPr="00D36D6F" w:rsidRDefault="00F5401F" w:rsidP="00D36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5401F" w:rsidRPr="00D36D6F" w14:paraId="0AA97878" w14:textId="77777777" w:rsidTr="008315B6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271F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Формирование представлений о строении и возможностях рук. </w:t>
            </w:r>
          </w:p>
          <w:p w14:paraId="3121C440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Знания о строении и возможностях руки как средства познания окружающего мира, расширения границ познавательных возможностей. Виды движений верхних конечностей и способы их развития. </w:t>
            </w:r>
          </w:p>
          <w:p w14:paraId="7772ABFB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Совершенствование мелких точных координированных действий с предметами, необходимыми в учебной деятельности, в быту, для возможности освоения рельефно-точечного шрифта письма, чтения по системе Л. Брайля и повышения их скорости. Приемы и упражнения развития осязания и мелкой моторики, приемы и способы тактильно-осязательного восприятия предметно-пространственной среды. </w:t>
            </w:r>
          </w:p>
          <w:p w14:paraId="053CA922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Развитие осязания и мелкой моторики, ритмичности движений, направленных на формирование навыков самостоятельной рельефно-графической деятельности. </w:t>
            </w:r>
          </w:p>
          <w:p w14:paraId="03313507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Формирование рациональных обследовательских действий, развитие </w:t>
            </w: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элементарных практических навыков рельефно-графического изображения.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F73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выполнять различные движения кистями и пальцами рук, выполнять сцепления рук; </w:t>
            </w:r>
          </w:p>
          <w:p w14:paraId="5A139135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выполнять рациональные обследовательские действия; </w:t>
            </w:r>
          </w:p>
          <w:p w14:paraId="3BB67219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владеть приемами и способами тактильно-осязательного восприятия для освоения предметно-пространственной среды. </w:t>
            </w:r>
          </w:p>
          <w:p w14:paraId="61440CBC" w14:textId="77777777" w:rsidR="00F5401F" w:rsidRPr="00D36D6F" w:rsidRDefault="00F5401F" w:rsidP="00D36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5401F" w:rsidRPr="00D36D6F" w14:paraId="584ABB87" w14:textId="77777777" w:rsidTr="008315B6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43DA" w14:textId="77777777" w:rsidR="00F5401F" w:rsidRPr="00D36D6F" w:rsidRDefault="00F5401F" w:rsidP="00D36D6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Формирование навыков осязательного обследования сенсорных эталонов.</w:t>
            </w:r>
          </w:p>
          <w:p w14:paraId="075AB4C7" w14:textId="1B9EED86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Выделение сенсорных эталонов формы. Культура осязания. Алгоритм осязательного обследования эталонов формы. </w:t>
            </w:r>
            <w:r w:rsidR="00D36D6F"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 мануальное</w:t>
            </w: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обследование. </w:t>
            </w:r>
          </w:p>
          <w:p w14:paraId="3DD5DAB5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Осязательное обследование формы объемных, плоскостных сенсорных эталонов, чтение их изображений, выполненных различными видами рельефа. </w:t>
            </w:r>
          </w:p>
          <w:p w14:paraId="5034363B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Взаимосвязь сенсорного эталона и его графического изображения. </w:t>
            </w:r>
          </w:p>
          <w:p w14:paraId="7E116586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Распознавание и называние геометрических фигур (треугольник, прямоугольник, квадрат, окружность, круг). </w:t>
            </w:r>
          </w:p>
          <w:p w14:paraId="7C70BBB0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Распознавание и называние геометрических тел (шар, куб, параллелепипед, пирамида, цилиндр, конус). </w:t>
            </w:r>
          </w:p>
          <w:p w14:paraId="0BDD5271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Приемы сравнения и классификации предметов по форме. Использование тифлотехнических средств (математический прибор Н.В.Клушиной, приборы для рисования и черчения) для самостоятельной рельефно-графической деятельности по изображению формы сенсорных эталонов.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422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осязательно обследовать форму сенсорных эталонов (объемных, плоскостных), читать их изображения, выполненные различными видами рельефа; </w:t>
            </w:r>
          </w:p>
          <w:p w14:paraId="3DFE5733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распознавать и называть точку, отрезок, геометрические фигуры (треугольник, прямоугольник, квадрат, окружность, круг, шар). </w:t>
            </w:r>
          </w:p>
          <w:p w14:paraId="61641A1D" w14:textId="77777777" w:rsidR="00F5401F" w:rsidRPr="00D36D6F" w:rsidRDefault="00F5401F" w:rsidP="00D36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5401F" w:rsidRPr="00D36D6F" w14:paraId="7DE31C7A" w14:textId="77777777" w:rsidTr="008315B6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096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Формирование представлений об осязательных признаках и фактуре предметов. </w:t>
            </w:r>
          </w:p>
          <w:p w14:paraId="62684C76" w14:textId="0BB75880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Сенсорные эталоны осязательных признаков (твердость, мягкость, температура, гладкость и </w:t>
            </w:r>
            <w:r w:rsidR="00DF6FC1"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т. д.</w:t>
            </w: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). Дифференцировка осязательных признаков и свойств предметов. Сравнение осязательных признаков и свойств предметов. </w:t>
            </w:r>
          </w:p>
          <w:p w14:paraId="564A4021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Фактура поверхности. Виды фактур. Дифференцировка и классификация предметов окружающего мира по их признакам, свойствам и фактуре. </w:t>
            </w:r>
          </w:p>
          <w:p w14:paraId="798B1617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Приемы сравнения, сходства и различия объектов по их свойствам, признакам и фактуре. </w:t>
            </w:r>
          </w:p>
          <w:p w14:paraId="6697056C" w14:textId="28D840AF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Восприятие фактуры предметов на рельефно – графических пособиях.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264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распознавать и выделять предметы по их основным осязательным </w:t>
            </w: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признакам и свойствам, а также по характеру поверхности; </w:t>
            </w:r>
          </w:p>
          <w:p w14:paraId="0B74EE39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способам дифференцировки предметов окружающего мира по их признакам, свойствам и фактуре. </w:t>
            </w:r>
          </w:p>
          <w:p w14:paraId="1FE3B6A8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5401F" w:rsidRPr="00D36D6F" w14:paraId="68A172AA" w14:textId="77777777" w:rsidTr="008315B6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5F2C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Формирование представлений о величине предметов. </w:t>
            </w:r>
          </w:p>
          <w:p w14:paraId="7DF7CF5B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Осязательное обследование предметов разной величины. Обследование величины предметов с использованием осязательных ориентиров (ладонь, пальцы и т.д.). </w:t>
            </w:r>
          </w:p>
          <w:p w14:paraId="26DAD4FD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Дифференцировка осязательных признаков величины предметов. Сравнение осязательных признаков величины.</w:t>
            </w:r>
          </w:p>
          <w:p w14:paraId="3429BC5C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Приемы сравнения, сходства и различия объектов по величине. Сравнение предметов по их габаритным размерам: длине, ширине, высоте; владение способами наложения и приложения. </w:t>
            </w:r>
          </w:p>
          <w:p w14:paraId="402BF614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Восприятие величины предметов на рельефно – графических пособиях. </w:t>
            </w:r>
          </w:p>
          <w:p w14:paraId="718C433E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Использование тифлотехнических средств (математический прибор Н.В.Клушиной, приборы для рисования и черчения) для самостоятельной рельефно-графической деятельности по изображению величины предметов.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388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осязательно обследовать и сравнивать предметы разной величины; </w:t>
            </w:r>
          </w:p>
          <w:p w14:paraId="6E4EC25C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выполнять обследование величины предметов с использованием осязательных ориентиров (ладонь, пальцы и т.д.). </w:t>
            </w:r>
          </w:p>
          <w:p w14:paraId="5E8327F9" w14:textId="77777777" w:rsidR="00F5401F" w:rsidRPr="00D36D6F" w:rsidRDefault="00F5401F" w:rsidP="00D36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5401F" w:rsidRPr="00D36D6F" w14:paraId="26EB117A" w14:textId="77777777" w:rsidTr="008315B6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397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Развитие навыков осязательного восприятия предметов простой и сложной формы. </w:t>
            </w:r>
          </w:p>
          <w:p w14:paraId="13FFC6B0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Алгоритм осязательного обследования предметов простой формы. Бимануальное обследование симметричных предметов простой формы. </w:t>
            </w:r>
          </w:p>
          <w:p w14:paraId="56761591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Осязательное обследование предметов простой формы, соотнесение их с сенсорными эталонами. Соотнесение реальных объектов простой формы с их рельефными изображениями. </w:t>
            </w:r>
          </w:p>
          <w:p w14:paraId="0B264E65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Алгоритм осязательного обследования предметов сложной формы. Бимануальное обследование несимметричных предметов сложной формы. </w:t>
            </w:r>
          </w:p>
          <w:p w14:paraId="579A2FB0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Осязательное обследование предметов сложной формы, соотнесение их конструкции с сенсорными эталонами. Соотнесение реальных объектов сложной формы с их рельефными изображениями. </w:t>
            </w:r>
          </w:p>
          <w:p w14:paraId="51245937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Чтение рельефных изображений, простейших схем, чертежей. </w:t>
            </w:r>
          </w:p>
          <w:p w14:paraId="7A7F6A7E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Соотнесение рельефных изображений в букваре с натуральными объектами и их моделями, предметов окружающего мира – с изображениями на рельефных рисунках. </w:t>
            </w:r>
          </w:p>
          <w:p w14:paraId="052569F9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Выделение геометрических форм в рельефных рисунках, в моделях и натуральных предметах. </w:t>
            </w:r>
          </w:p>
          <w:p w14:paraId="075F353A" w14:textId="77777777" w:rsidR="00F5401F" w:rsidRPr="00D36D6F" w:rsidRDefault="00F5401F" w:rsidP="00D36D6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Обследование группы предметов, сравнение их по форме, величине и положении в пространстве.</w:t>
            </w:r>
          </w:p>
          <w:p w14:paraId="6A899549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Использование тифлотехнических средств (математический прибор Н.В.Клушиной, приборы для рисования и черчения) для самостоятельной рельефно-графической деятельности по изображению предметов простой и сложной формы. </w:t>
            </w:r>
          </w:p>
          <w:p w14:paraId="3B30F998" w14:textId="77777777" w:rsidR="00F5401F" w:rsidRPr="00D36D6F" w:rsidRDefault="00F5401F" w:rsidP="00D36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185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осязательно обследовать предметы простой формы, соотносить их с сенсорными эталонами; соотносить реальные объекты простой формы с их рельефными изображениями; </w:t>
            </w:r>
          </w:p>
          <w:p w14:paraId="2AE6DB56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осязательно обследовать предметы сложной формы, соотносить их структуру с сенсорными эталонами;</w:t>
            </w:r>
          </w:p>
          <w:p w14:paraId="75793AEB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соотносить реальные объекты сложной формы с их рельефными изображениями.</w:t>
            </w:r>
          </w:p>
          <w:p w14:paraId="46D650EB" w14:textId="77777777" w:rsidR="00F5401F" w:rsidRPr="00D36D6F" w:rsidRDefault="00F5401F" w:rsidP="00D36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5401F" w:rsidRPr="00D36D6F" w14:paraId="42CAB793" w14:textId="77777777" w:rsidTr="008315B6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173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Развитие навыков ориентировки на микроплоскости с помощью осязания. </w:t>
            </w:r>
          </w:p>
          <w:p w14:paraId="5B7DA13B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Использование осязания в процессе ориентировки в окружающем мире. Ориентировка в микропространстве, на микроплоскости (на рабочем месте, на плоскости стола, в учебнике, в тетради, на брайлевском приборе, на индивидуальном фланелеграфе, при работе с рассыпной кассой). </w:t>
            </w:r>
          </w:p>
          <w:p w14:paraId="7D9F4712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Выделение посредством осязания сторон, границ, середины микроплоскости (лист, стол), </w:t>
            </w: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нахождение при помощи осязательных приемов середины, горизонтали/вертикали, выделение параллельности сторон. Навыки использования тифлотехнических приборов (прибор для письма Л.Брайля, математический прибор Н.В.Клушиной, прибор для рисования «Школьник» и др.). </w:t>
            </w:r>
          </w:p>
          <w:p w14:paraId="763E79B7" w14:textId="0B36543E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Развитие осязательных навыков ориентировки на микроплоскости в предметно-практической деятельности.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5F4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посредством осязания выделять стороны, границы, середину микроплоскости (лист, стол), при помощи осязательных приемов находить середину горизонтали/вертикали, соотносить параллельность сторон; </w:t>
            </w:r>
          </w:p>
          <w:p w14:paraId="36E420E0" w14:textId="77777777" w:rsidR="00F5401F" w:rsidRPr="00D36D6F" w:rsidRDefault="00F5401F" w:rsidP="00D36D6F">
            <w:pPr>
              <w:tabs>
                <w:tab w:val="left" w:pos="6825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пользоваться тифлотехническими приборами. </w:t>
            </w:r>
            <w:r w:rsidRPr="00D36D6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ab/>
            </w:r>
          </w:p>
          <w:p w14:paraId="68CE060B" w14:textId="77777777" w:rsidR="00F5401F" w:rsidRPr="00D36D6F" w:rsidRDefault="00F5401F" w:rsidP="00D36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5401F" w:rsidRPr="00D36D6F" w14:paraId="79C03D09" w14:textId="77777777" w:rsidTr="008315B6"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B99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Осязание при формировании представлений о человеке. </w:t>
            </w:r>
          </w:p>
          <w:p w14:paraId="49B9CDAF" w14:textId="77777777" w:rsidR="00F5401F" w:rsidRPr="00D36D6F" w:rsidRDefault="00F5401F" w:rsidP="00D36D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Развитие представлений о себе и круге близких людей, осознание общности и различий с другими людьми. Развитие навыков ориентировки в пространстве, схемы тела для развития представлений о себе и своих возможностях. Формирование представления образа другого человека. </w:t>
            </w:r>
          </w:p>
          <w:p w14:paraId="472D9240" w14:textId="3E4A79C2" w:rsidR="00F5401F" w:rsidRPr="00D36D6F" w:rsidRDefault="00F5401F" w:rsidP="00D36D6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Развитие осязания и мелкой моторики для формирования и конкретизации представлений об облике человека и его ближайшем окружении. Навыки восприятия алгоритмов лица и тела, приемы осязания при знакомстве и общении со сверстниками и взрослыми.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000" w14:textId="77777777" w:rsidR="00F5401F" w:rsidRPr="00D36D6F" w:rsidRDefault="00F5401F" w:rsidP="00D36D6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D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использовать представления о человеке при отождествлении себя как члена общества; владеть приемами осязания при знакомстве и общении со сверстниками и взрослыми.</w:t>
            </w:r>
          </w:p>
          <w:p w14:paraId="3AE5862B" w14:textId="77777777" w:rsidR="00F5401F" w:rsidRPr="00D36D6F" w:rsidRDefault="00F5401F" w:rsidP="00D36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258F51E" w14:textId="77777777" w:rsidR="00F5401F" w:rsidRPr="00D36D6F" w:rsidRDefault="00F5401F" w:rsidP="00D36D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A2DD9E6" w14:textId="77777777" w:rsidR="00D36D6F" w:rsidRDefault="00D36D6F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C0D1EE6" w14:textId="77777777" w:rsidR="00D36D6F" w:rsidRDefault="00D36D6F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E674F4B" w14:textId="77777777" w:rsidR="00D36D6F" w:rsidRDefault="00D36D6F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C59E61B" w14:textId="77777777" w:rsidR="00D36D6F" w:rsidRDefault="00D36D6F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FDD8F5E" w14:textId="77777777" w:rsidR="00D36D6F" w:rsidRDefault="00D36D6F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734807" w14:textId="77777777" w:rsidR="008315B6" w:rsidRPr="00D36D6F" w:rsidRDefault="008315B6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Материально-техническое оснащение</w:t>
      </w:r>
    </w:p>
    <w:p w14:paraId="7E9F10C7" w14:textId="77777777" w:rsidR="008315B6" w:rsidRPr="00D36D6F" w:rsidRDefault="008315B6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образовательного процесса</w:t>
      </w:r>
    </w:p>
    <w:p w14:paraId="1C406E79" w14:textId="71D20920" w:rsidR="008315B6" w:rsidRPr="00D36D6F" w:rsidRDefault="008315B6" w:rsidP="00D36D6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Литература:</w:t>
      </w:r>
    </w:p>
    <w:p w14:paraId="6EDAD9BE" w14:textId="77777777" w:rsidR="008315B6" w:rsidRPr="00D36D6F" w:rsidRDefault="008315B6" w:rsidP="00D36D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 Светлова «Развиваем мелкую моторику и координацию движения рук» 2001 г.</w:t>
      </w:r>
    </w:p>
    <w:p w14:paraId="5CE03A4B" w14:textId="77777777" w:rsidR="008315B6" w:rsidRPr="00D36D6F" w:rsidRDefault="008315B6" w:rsidP="00D36D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 Светлова «Готовим руку к письму» М. 2002 г.</w:t>
      </w:r>
    </w:p>
    <w:p w14:paraId="21293B38" w14:textId="34570616" w:rsidR="008315B6" w:rsidRPr="00D36D6F" w:rsidRDefault="008315B6" w:rsidP="00D36D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В. Цвынтарный </w:t>
      </w:r>
      <w:r w:rsidR="00CD052B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«Играем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пальчиками – развиваем речь» </w:t>
      </w:r>
    </w:p>
    <w:p w14:paraId="45D1A35E" w14:textId="618C3218" w:rsidR="008315B6" w:rsidRPr="00D36D6F" w:rsidRDefault="00CD052B" w:rsidP="00D36D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О. В.</w:t>
      </w:r>
      <w:r w:rsidR="008315B6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Узорова, 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 А.</w:t>
      </w:r>
      <w:r w:rsidR="008315B6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Нефенова «Пальчиковая гимнастика» М. АСТ Астрель, 2002 г.</w:t>
      </w:r>
    </w:p>
    <w:p w14:paraId="167526B1" w14:textId="47EBE238" w:rsidR="008315B6" w:rsidRPr="00D36D6F" w:rsidRDefault="00CD052B" w:rsidP="00D36D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П.</w:t>
      </w:r>
      <w:r w:rsidR="008315B6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Савина «Пальчиковая гимнастика для развития речи дошкольников» Изд. АСТ М., 1999 г.</w:t>
      </w:r>
    </w:p>
    <w:p w14:paraId="275A0A1A" w14:textId="6F89ED99" w:rsidR="008315B6" w:rsidRPr="00D36D6F" w:rsidRDefault="00CD052B" w:rsidP="00D36D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 Л.</w:t>
      </w:r>
      <w:r w:rsidR="008315B6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Сиротюк «Коррекция развития интеллекта дошкольников». ТЦ 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Сфера М.</w:t>
      </w:r>
      <w:r w:rsidR="008315B6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2003г.</w:t>
      </w:r>
    </w:p>
    <w:p w14:paraId="44424AF5" w14:textId="77777777" w:rsidR="008315B6" w:rsidRPr="00D36D6F" w:rsidRDefault="008315B6" w:rsidP="00D36D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С.Е. Гаврина, Н.Л. Кутявина «Развиваем руки – чтоб учиться и писать, и красиво рисовать» /Пособие для родителей и педагогов – Ярославль, 2001г.</w:t>
      </w:r>
    </w:p>
    <w:p w14:paraId="3E4265BB" w14:textId="731293B2" w:rsidR="008315B6" w:rsidRPr="00D36D6F" w:rsidRDefault="00CD052B" w:rsidP="00D36D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 Н.</w:t>
      </w:r>
      <w:r w:rsidR="008315B6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Лебедева «Развитие сенсомоторики детей дошкольного возраста» Коррекционно-развивающая 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Изд.</w:t>
      </w:r>
      <w:r w:rsidR="008315B6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«Школьная Пресса», 2002г.</w:t>
      </w:r>
    </w:p>
    <w:p w14:paraId="27320BDE" w14:textId="1A13A8F1" w:rsidR="007D48C5" w:rsidRPr="00D36D6F" w:rsidRDefault="008315B6" w:rsidP="00D36D6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Организация коррекционных занятий в специальных (коррекционных) школах-интернатах </w:t>
      </w:r>
      <w:r w:rsidR="00CD052B"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III–IV</w:t>
      </w:r>
      <w:r w:rsidRPr="00D36D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видов: учебно-метод. пособие / Т.Б.Тимофеева [и др.]. – Ростов н/Д: Феникс, 2010. </w:t>
      </w:r>
      <w:bookmarkStart w:id="0" w:name="_GoBack"/>
      <w:bookmarkEnd w:id="0"/>
    </w:p>
    <w:p w14:paraId="157C623C" w14:textId="40FC3961" w:rsidR="007D48C5" w:rsidRPr="00D36D6F" w:rsidRDefault="007D48C5" w:rsidP="00D36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D6F">
        <w:rPr>
          <w:rFonts w:ascii="Times New Roman" w:hAnsi="Times New Roman" w:cs="Times New Roman"/>
          <w:sz w:val="28"/>
          <w:szCs w:val="28"/>
        </w:rPr>
        <w:t>Технические средства:</w:t>
      </w:r>
    </w:p>
    <w:p w14:paraId="5FD156BC" w14:textId="5763C817" w:rsidR="007D48C5" w:rsidRPr="00D36D6F" w:rsidRDefault="007D48C5" w:rsidP="00D36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D6F">
        <w:rPr>
          <w:rFonts w:ascii="Times New Roman" w:hAnsi="Times New Roman" w:cs="Times New Roman"/>
          <w:sz w:val="28"/>
          <w:szCs w:val="28"/>
        </w:rPr>
        <w:t xml:space="preserve">1. Тифлотехнические </w:t>
      </w:r>
      <w:r w:rsidR="00DF6FC1" w:rsidRPr="00D36D6F">
        <w:rPr>
          <w:rFonts w:ascii="Times New Roman" w:hAnsi="Times New Roman" w:cs="Times New Roman"/>
          <w:sz w:val="28"/>
          <w:szCs w:val="28"/>
        </w:rPr>
        <w:t>средства (</w:t>
      </w:r>
      <w:r w:rsidRPr="00D36D6F">
        <w:rPr>
          <w:rFonts w:ascii="Times New Roman" w:hAnsi="Times New Roman" w:cs="Times New Roman"/>
          <w:sz w:val="28"/>
          <w:szCs w:val="28"/>
        </w:rPr>
        <w:t>прибор для письма Л.Брайля, прибор для рисования «Школьник»).</w:t>
      </w:r>
    </w:p>
    <w:p w14:paraId="54791CCC" w14:textId="7CF95A50" w:rsidR="00B70CDE" w:rsidRPr="007D48C5" w:rsidRDefault="007D48C5" w:rsidP="00D36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D6F">
        <w:rPr>
          <w:rFonts w:ascii="Times New Roman" w:hAnsi="Times New Roman" w:cs="Times New Roman"/>
          <w:sz w:val="28"/>
          <w:szCs w:val="28"/>
        </w:rPr>
        <w:t>2. Рельефны</w:t>
      </w:r>
      <w:r w:rsidRPr="007D48C5">
        <w:rPr>
          <w:rFonts w:ascii="Times New Roman" w:hAnsi="Times New Roman" w:cs="Times New Roman"/>
          <w:sz w:val="28"/>
          <w:szCs w:val="28"/>
        </w:rPr>
        <w:t>е изображения на бумаге, барельефы.</w:t>
      </w:r>
    </w:p>
    <w:sectPr w:rsidR="00B70CDE" w:rsidRPr="007D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7072"/>
    <w:multiLevelType w:val="singleLevel"/>
    <w:tmpl w:val="D7FA55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F3F5182"/>
    <w:multiLevelType w:val="singleLevel"/>
    <w:tmpl w:val="D7D0CA3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/>
      </w:rPr>
    </w:lvl>
  </w:abstractNum>
  <w:abstractNum w:abstractNumId="2" w15:restartNumberingAfterBreak="0">
    <w:nsid w:val="7AC355A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78"/>
    <w:rsid w:val="00036B44"/>
    <w:rsid w:val="001335B2"/>
    <w:rsid w:val="00140C3A"/>
    <w:rsid w:val="001425DB"/>
    <w:rsid w:val="001E7F20"/>
    <w:rsid w:val="002358E9"/>
    <w:rsid w:val="003438BC"/>
    <w:rsid w:val="00345242"/>
    <w:rsid w:val="003B4261"/>
    <w:rsid w:val="003E5D33"/>
    <w:rsid w:val="003F475D"/>
    <w:rsid w:val="00413A7C"/>
    <w:rsid w:val="004A6307"/>
    <w:rsid w:val="00515887"/>
    <w:rsid w:val="00533BAC"/>
    <w:rsid w:val="005976DE"/>
    <w:rsid w:val="005A70BD"/>
    <w:rsid w:val="006407CB"/>
    <w:rsid w:val="006D3378"/>
    <w:rsid w:val="00701593"/>
    <w:rsid w:val="00701AFC"/>
    <w:rsid w:val="0077182A"/>
    <w:rsid w:val="007D48C5"/>
    <w:rsid w:val="007E2DD6"/>
    <w:rsid w:val="008128C9"/>
    <w:rsid w:val="008315B6"/>
    <w:rsid w:val="008A1FA2"/>
    <w:rsid w:val="009A1338"/>
    <w:rsid w:val="00A56A51"/>
    <w:rsid w:val="00AB39AC"/>
    <w:rsid w:val="00AF39CF"/>
    <w:rsid w:val="00B70CDE"/>
    <w:rsid w:val="00B91636"/>
    <w:rsid w:val="00C32EB6"/>
    <w:rsid w:val="00CB1A75"/>
    <w:rsid w:val="00CD052B"/>
    <w:rsid w:val="00D06783"/>
    <w:rsid w:val="00D31CA7"/>
    <w:rsid w:val="00D36D6F"/>
    <w:rsid w:val="00D761DF"/>
    <w:rsid w:val="00DD060B"/>
    <w:rsid w:val="00DE5D02"/>
    <w:rsid w:val="00DF6FC1"/>
    <w:rsid w:val="00E00DAB"/>
    <w:rsid w:val="00ED710F"/>
    <w:rsid w:val="00F04493"/>
    <w:rsid w:val="00F5401F"/>
    <w:rsid w:val="00FE35C0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E27F"/>
  <w15:chartTrackingRefBased/>
  <w15:docId w15:val="{A09EE85D-4585-46E9-B8C5-C0D4535F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E2DD6"/>
  </w:style>
  <w:style w:type="character" w:customStyle="1" w:styleId="c2">
    <w:name w:val="c2"/>
    <w:basedOn w:val="a0"/>
    <w:rsid w:val="00B91636"/>
  </w:style>
  <w:style w:type="character" w:customStyle="1" w:styleId="c4">
    <w:name w:val="c4"/>
    <w:basedOn w:val="a0"/>
    <w:rsid w:val="00B91636"/>
  </w:style>
  <w:style w:type="paragraph" w:styleId="a3">
    <w:name w:val="Normal (Web)"/>
    <w:basedOn w:val="a"/>
    <w:uiPriority w:val="99"/>
    <w:semiHidden/>
    <w:unhideWhenUsed/>
    <w:rsid w:val="00D3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2514</Words>
  <Characters>14330</Characters>
  <Application>Microsoft Office Word</Application>
  <DocSecurity>0</DocSecurity>
  <Lines>119</Lines>
  <Paragraphs>33</Paragraphs>
  <ScaleCrop>false</ScaleCrop>
  <Company/>
  <LinksUpToDate>false</LinksUpToDate>
  <CharactersWithSpaces>16811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Пушкарская</dc:creator>
  <cp:keywords/>
  <dc:description/>
  <cp:lastModifiedBy>user</cp:lastModifiedBy>
  <cp:revision>48</cp:revision>
  <dcterms:created xsi:type="dcterms:W3CDTF">2023-05-15T14:55:00Z</dcterms:created>
  <dcterms:modified xsi:type="dcterms:W3CDTF">2023-05-17T11:17:00Z</dcterms:modified>
</cp:coreProperties>
</file>